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08" w:rsidRDefault="00946C3F">
      <w:pPr>
        <w:ind w:right="-200"/>
        <w:jc w:val="both"/>
        <w:sectPr w:rsidR="003D6F08">
          <w:pgSz w:w="11904" w:h="16834"/>
          <w:pgMar w:top="0" w:right="0" w:bottom="0" w:left="0" w:header="720" w:footer="720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-1562100</wp:posOffset>
            </wp:positionH>
            <wp:positionV relativeFrom="paragraph">
              <wp:posOffset>1565910</wp:posOffset>
            </wp:positionV>
            <wp:extent cx="10690860" cy="7559040"/>
            <wp:effectExtent l="381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" w:name="block-10727659"/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Программа по информатике даёт представление о целях, общей стратегии 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й обучающихся.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Информатика в среднем общем образовании отражает: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сущност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основные области применения информатики, прежде всего информационные технологии, управление и социальную сф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еру;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междисциплинарный характер информатики и информационной деятельности.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Результаты углублённого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уровня изучения учебного предмета «Информатика» ориентированы на получение компетентностей для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овладение ключевыми понят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решать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ями знаний.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ехника, квантовые технологии, системы распределённого реестра, технологии виртуальной и дополненной реальностей.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мировоззрения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, основанного на понимании роли информатики, информационных и коммуникационных технологий в современном обществе;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основ логического и алгоритмического мышления;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умений различать факты и оценки, сравнивать оценочные выводы,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представлений о влиянии информационных технологий на жизнь человека в обществе, понимание социа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льного, экономического, политического, культурного, юридического, природного,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принятие правовых и этических аспектов информационных технологий, осознание ответственности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людей, вовлечённых в создание и использование информационных систем, распространение информации;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 содержан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ии учебного предмета «Информатика» выделяются четыре тематических раздела.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Раздел 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«Цифровая грамотность»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работе в сети Интернет и использованию интернет-сервисов, информационной безопасности.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Раздел 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«Теоретические основы информатики»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ы алгебры логики и компьютерного моделирования.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Раздел 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«Алгоритмы и программирование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уровня.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Раздел 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«Информационные технологии»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я решения прикладных задач.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 обучающимся.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коммуникационных технологий, подготовку к участию в 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лимпиадах и сдаче Единого государственного экзамена по информатике.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‌</w:t>
      </w:r>
      <w:bookmarkStart w:id="2" w:name="00eb42d4-8653-4d3e-963c-73e771f3fd24"/>
      <w:r w:rsidRPr="00946C3F">
        <w:rPr>
          <w:rFonts w:eastAsia="Calibri" w:cstheme="minorBidi"/>
          <w:color w:val="000000"/>
          <w:sz w:val="28"/>
          <w:szCs w:val="22"/>
          <w:lang w:val="ru-RU"/>
        </w:rPr>
        <w:t>Общее число часов, ре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комендованных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946C3F">
        <w:rPr>
          <w:rFonts w:eastAsia="Calibri" w:cstheme="minorBidi"/>
          <w:color w:val="000000"/>
          <w:sz w:val="28"/>
          <w:szCs w:val="22"/>
          <w:lang w:val="ru-RU"/>
        </w:rPr>
        <w:t>).</w:t>
      </w:r>
      <w:bookmarkEnd w:id="2"/>
      <w:r w:rsidRPr="00946C3F">
        <w:rPr>
          <w:rFonts w:eastAsia="Calibri" w:cstheme="minorBidi"/>
          <w:color w:val="000000"/>
          <w:sz w:val="28"/>
          <w:szCs w:val="22"/>
          <w:lang w:val="ru-RU"/>
        </w:rPr>
        <w:t>‌</w:t>
      </w:r>
      <w:proofErr w:type="gramEnd"/>
      <w:r w:rsidRPr="00946C3F">
        <w:rPr>
          <w:rFonts w:eastAsia="Calibri" w:cstheme="minorBidi"/>
          <w:color w:val="000000"/>
          <w:sz w:val="28"/>
          <w:szCs w:val="22"/>
          <w:lang w:val="ru-RU"/>
        </w:rPr>
        <w:t>‌</w:t>
      </w:r>
    </w:p>
    <w:p w:rsidR="003D6F08" w:rsidRPr="00946C3F" w:rsidRDefault="003D6F08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3D6F08" w:rsidRPr="00946C3F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0727659_0"/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block-10727663"/>
      <w:bookmarkEnd w:id="1"/>
      <w:bookmarkEnd w:id="3"/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СОДЕРЖАНИЕ ОБУЧЕНИЯ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Цифровая грамотность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Требования техники безопасности и гигиены при работе с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компьютерами и другими компонентами цифрового окружения.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ин. Контроллеры внешних устройств. Прямой доступ к памяти.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цифровые устройства и их роль в коммуникациях. Встроенные компьютеры. Микроконтроллеры. Роботизированные производства.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Файловые системы. Принципы размещения и именования файлов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 долговременной памяти. Шаблоны для описания групп файлов.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Принципы построения и аппаратные компоненты компьютерных сетей. Сетевые про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токолы. Сеть Интернет. Адресация в сети Интернет. Протоколы стека </w:t>
      </w:r>
      <w:r>
        <w:rPr>
          <w:rFonts w:eastAsia="Calibri" w:cstheme="minorBidi"/>
          <w:color w:val="000000"/>
          <w:sz w:val="28"/>
          <w:szCs w:val="22"/>
        </w:rPr>
        <w:t>TCP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IP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. Система доменных имён.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Разделение </w:t>
      </w:r>
      <w:r>
        <w:rPr>
          <w:rFonts w:eastAsia="Calibri" w:cstheme="minorBidi"/>
          <w:color w:val="000000"/>
          <w:sz w:val="28"/>
          <w:szCs w:val="22"/>
        </w:rPr>
        <w:t>IP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злом сети. Определение маршрута движения пакетов.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интернет-торговля, бронирование билетов и гостиниц.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ормационных системах. Правовое обеспечение информационной безопасности.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Шифрование данных. Симметричные и несимметричные шифры. Шифры простой замены. Шифр Цезаря. Шифр Виженера. Алгоритм шифровани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я </w:t>
      </w:r>
      <w:r>
        <w:rPr>
          <w:rFonts w:eastAsia="Calibri" w:cstheme="minorBidi"/>
          <w:color w:val="000000"/>
          <w:sz w:val="28"/>
          <w:szCs w:val="22"/>
        </w:rPr>
        <w:t>RSA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Теоретические основы информатики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Информация, данные и знания. Информационные процессы в природе, технике и обществе.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отки в цифровых системах.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мации. Алфавитный подход к оценке количества информации.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счисления. Алгоритм перевода целого числа из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-ичную. Перевод конечной десятичной дроби в </w:t>
      </w:r>
      <w:r>
        <w:rPr>
          <w:rFonts w:eastAsia="Calibri" w:cstheme="minorBidi"/>
          <w:color w:val="000000"/>
          <w:sz w:val="28"/>
          <w:szCs w:val="22"/>
        </w:rPr>
        <w:t>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-ичну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ю. Двоичная, восьмеричная и шестнадцатеричная системы счисления, связь между ними. Арифметические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Кодирование текстов. Кодировка </w:t>
      </w:r>
      <w:r>
        <w:rPr>
          <w:rFonts w:eastAsia="Calibri" w:cstheme="minorBidi"/>
          <w:color w:val="000000"/>
          <w:sz w:val="28"/>
          <w:szCs w:val="22"/>
        </w:rPr>
        <w:t>ASC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. Однобайтные кодировки. Стандарт </w:t>
      </w:r>
      <w:r>
        <w:rPr>
          <w:rFonts w:eastAsia="Calibri" w:cstheme="minorBidi"/>
          <w:color w:val="000000"/>
          <w:sz w:val="28"/>
          <w:szCs w:val="22"/>
        </w:rPr>
        <w:t>UNICODE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. Кодировка </w:t>
      </w:r>
      <w:r>
        <w:rPr>
          <w:rFonts w:eastAsia="Calibri" w:cstheme="minorBidi"/>
          <w:color w:val="000000"/>
          <w:sz w:val="28"/>
          <w:szCs w:val="22"/>
        </w:rPr>
        <w:t>UTF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-8. Определение информационного объёма текстовых сообщений.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дели. Векторное кодирование. Форматы графических файлов. Трёхмерная графика. Фрактальная графика.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Алгебра логики. Понятие высказы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вания. Высказывательные формы (предикаты). Кванторы существования и всеобщности.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ации над множествами.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Логические функции. Зависимость количества возможных логических функций от количества аргументов. Полные системы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логических функций.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Логические элементы в составе компьютера. Триггер. Сумматор. Многоразрядный сумматор. По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ядной сетки. Беззнаковые и знаковые данные. Знаковый бит. Двоичный дополнительный код отрицательных чисел.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Представле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ибок при вычислениях.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Алгоритмы и программирование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Этапы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Интегрированная среда разработки. Методы отладки программ. Использование трассировочных таблиц. Отладочный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вывод. Пошаговое выполнение программы. Точки останова. Просмотр значений переменных.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Язык программирования (</w:t>
      </w:r>
      <w:r>
        <w:rPr>
          <w:rFonts w:eastAsia="Calibri" w:cstheme="minorBidi"/>
          <w:color w:val="000000"/>
          <w:sz w:val="28"/>
          <w:szCs w:val="22"/>
        </w:rPr>
        <w:t>Python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Java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++,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Документирование программ. Использование комментариев. Подготовка описания программы и инструкции для пользоват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еля.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Нахождение всех простых чисел в заданном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диапазоне. Представление числа в виде набора простых сомножителей. Алгоритм быстрого возведения в степень.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Разбиени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Использование стандартной библиотеки языка программирования. Подк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лючение библиотек подпрограмм сторонних производителей. Модульный принцип построения программ.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Обработка символьных данных. Встроенные функции языка программировани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Сортировка одномерного массива. Простые методы сортировки (метод пузыр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ька, метод выбора, сортировка вставками). Сортировка слиянием. Быстрая сортировка массива (алгоритм </w:t>
      </w:r>
      <w:r>
        <w:rPr>
          <w:rFonts w:eastAsia="Calibri" w:cstheme="minorBidi"/>
          <w:color w:val="000000"/>
          <w:sz w:val="28"/>
          <w:szCs w:val="22"/>
        </w:rPr>
        <w:t>QuickSort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). Двоичный поиск в отсортированном массиве.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Двумерные массивы (матрицы). Алгоритмы обработки двумерных массивов: заполнение двумерного числового м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Информационные технологии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Текстовый процессор. Редактирование и формати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тва редактирования математических текстов.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афиков функций. Подбор линии тренда, решение задач прогнозирования.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функции. Решение задач оптимизации с помощью электронных таблиц.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Теоретические основы информатики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Алгоритмы сжатия данных. Алгоритм </w:t>
      </w:r>
      <w:r>
        <w:rPr>
          <w:rFonts w:eastAsia="Calibri" w:cstheme="minorBidi"/>
          <w:color w:val="000000"/>
          <w:sz w:val="28"/>
          <w:szCs w:val="22"/>
        </w:rPr>
        <w:t>RLE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. Алгоритм Хаффмана. Алгоритм </w:t>
      </w:r>
      <w:r>
        <w:rPr>
          <w:rFonts w:eastAsia="Calibri" w:cstheme="minorBidi"/>
          <w:color w:val="000000"/>
          <w:sz w:val="28"/>
          <w:szCs w:val="22"/>
        </w:rPr>
        <w:t>LZW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eastAsia="Calibri" w:cstheme="minorBidi"/>
          <w:color w:val="000000"/>
          <w:sz w:val="28"/>
          <w:szCs w:val="22"/>
        </w:rPr>
        <w:t>JPEG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MP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3.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Скорость передачи данных. Зависимость времени передачи от информаци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истемы. Компоненты системы и их взаимодействие. Системный эффект. Управление как информационный процесс. Обратная связь.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икладных задач.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Графы. Основные понятия. Виды графов. Описание графов с помощью матриц смежности, весовых матриц,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Деревья. Бинарное дерево. Дерев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описание стратегии игры в табличной форме. Выигрышные и проигрышные позиции. Вы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игрышные стратегии.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Алгоритмы и программирование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Оценка сложности вычислений. Время работы и объём используемой памяти, их зависимость от размера исходных данных. Оценка асимптотической сложности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Поиск простых чисел в заданном диапазоне с помощью алгоритма «решето Эратосфена».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Многоразрядные цел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ые числа, задачи длинной арифметики.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Стеки. Анализ правильности скобочного выражения. Вычисление арифметического выражения, записанного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 постфиксной форме.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Очереди. Использование очереди для временного хранения данных.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иклического графа. Алгоритм Дейкстры.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бхода дерева.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Поняти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е об объектно-ориентированном программировании. Объекты и классы. Свойства и методы объектов. Объектно-ориентированный анализ.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Разработка программ на основе объектно-ориентированного подхода. Инкапсуляция, наследование, полиморфизм.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Среды быстрой разработк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Обзор языков программирования. Понятие о парадигмах программирования.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Информационные технологии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Этапы компьютерно-математического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систем. Математические модели в экономике. Вычислительные эксперименты с моделями.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перимента.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к многотабличным базам данных.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eastAsia="Calibri" w:cstheme="minorBidi"/>
          <w:color w:val="000000"/>
          <w:sz w:val="28"/>
          <w:szCs w:val="22"/>
        </w:rPr>
        <w:t>HTML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и каскадных таблиц стилей (</w:t>
      </w:r>
      <w:r>
        <w:rPr>
          <w:rFonts w:eastAsia="Calibri" w:cstheme="minorBidi"/>
          <w:color w:val="000000"/>
          <w:sz w:val="28"/>
          <w:szCs w:val="22"/>
        </w:rPr>
        <w:t>CSS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). Сценарии на языке </w:t>
      </w:r>
      <w:r>
        <w:rPr>
          <w:rFonts w:eastAsia="Calibri" w:cstheme="minorBidi"/>
          <w:color w:val="000000"/>
          <w:sz w:val="28"/>
          <w:szCs w:val="22"/>
        </w:rPr>
        <w:t>JavaScript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. Формы на веб-стр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анице.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Размещение веб-сайтов. Услуга хостинга. Загрузка файлов на сайт.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Многослойные изображения. Текстовые слои. Маска слоя. Каналы. Сохранение выделенной области. Подготов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ка иллюстраций для веб-сайтов. Анимированные изображения.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eastAsia="Calibri" w:cstheme="minorBidi"/>
          <w:color w:val="000000"/>
          <w:sz w:val="28"/>
          <w:szCs w:val="22"/>
        </w:rPr>
        <w:t>D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-принтеры). Понятие о виртуальной реальности и дополненной реальности.</w:t>
      </w:r>
    </w:p>
    <w:p w:rsidR="003D6F08" w:rsidRPr="00946C3F" w:rsidRDefault="003D6F08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3D6F08" w:rsidRPr="00946C3F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0727663_0"/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6" w:name="block-10727665"/>
      <w:bookmarkEnd w:id="4"/>
      <w:bookmarkEnd w:id="5"/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ПЛАНИРУЕМЫЕ РЕЗУЛЬТАТЫ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ОСВОЕНИЯ ПРОГРАММЫ ПО ИНФОРМАТИКЕ (УГЛУБЛЁННЫЙ УРОВЕНЬ) НА УРОВНЕ СРЕДНЕГО ОБЩЕГО ОБРАЗОВАНИЯ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еятельности.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гражданского воспитания: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осознание своих конституционных прав и обязанностей, уважение закона и прав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опорядка, соблюдение основополагающих норм информационного права и информационной безопасности;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 пространстве;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патриотического воспитания: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духовно-нравственного воспитания: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нравственного сознания, этического поведения;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4) эстетического воспитания: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эстетическое отн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ошение к миру, включая эстетику научного и технического творчества;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5) физического воспитания: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здорового и безопасного 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браза жизни, ответственного отношения к своему здоровью, в том числе за счёт соблюдения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6) трудового воспитания: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готовность к активной деятельности технологической и 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оциальной направленности, способность инициировать, планировать и самостоятельно выполнять такую деятельность;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готовность и способность к образованию и самообразованию на протяжении всей жизни;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7) экологического в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оспитания: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8) ценности научного познания: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сформированность мировоззрения, соответствующего современному у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бщества;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циональный интеллект, предполагающий сформированность: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внутре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нней мотивации</w:t>
      </w:r>
      <w:r w:rsidRPr="00946C3F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,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эмпатии</w:t>
      </w:r>
      <w:r w:rsidRPr="00946C3F">
        <w:rPr>
          <w:rFonts w:eastAsia="Calibri" w:cstheme="minorBidi"/>
          <w:i/>
          <w:color w:val="000000"/>
          <w:sz w:val="28"/>
          <w:szCs w:val="22"/>
          <w:lang w:val="ru-RU"/>
        </w:rPr>
        <w:t>,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ции, способность к сочувствию и сопереживанию;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социальных навыков</w:t>
      </w:r>
      <w:r w:rsidRPr="00946C3F">
        <w:rPr>
          <w:rFonts w:eastAsia="Calibri" w:cstheme="minorBidi"/>
          <w:i/>
          <w:color w:val="000000"/>
          <w:sz w:val="28"/>
          <w:szCs w:val="22"/>
          <w:lang w:val="ru-RU"/>
        </w:rPr>
        <w:t>,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МЕТАПРЕДМЕТНЫЕ РЕЗУЛЬТАТЫ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 результате изучения информатики на уровне с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версальные учебные действия, совместная деятельность. 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Познавательные универсальные учебные действия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1) базовые логические действия: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устанавливать существенный признак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или основания для сравнения, классификации и обобщения;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определять цели деятельности, задавать параметры и критерии их достижения;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выявлять закономерности и противоречия в рассматриваемых явлениях;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разрабатывать план решения проблемы с учётом анализа имеющ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ихся материальных и нематериальных ресурсов;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координировать и выполнять работу в условиях реального, виртуального и комбинированного взаи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модействия;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развивать креативное мышление при решении жизненных проблем.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2) базовые исследовательские действия: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оиску методов решения практических задач, применению различных методов познания;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бных и социальных проектов;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выявлять причинно-следственные свя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анализировать полученные в ходе решения задачи результаты, критически оценивать их достоверность, пр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огнозировать изменение в новых условиях;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давать оценку новым ситуациям, оценивать приобретённый опыт;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уметь переносить знания в познавательную и практическую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области жизнедеятельности;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уметь интегрировать знания из разных предметных областей;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3) работа с информацией: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владеть навыками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создавать тексты в различных форматах с учётом назначения информации и целевой аудит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ории, выбирая оптимальную форму представления и визуализации;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использовать средства информационных и коммуникационных технологий в решении когнитивных,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владеть навыками распознавания и защиты информации, информационной б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езопасности личности.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универсальные учебные действия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1) общение: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осуществлять коммуникации во всех сферах жизни;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й и смягчать конфликты;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2) совместная деятельность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понимать и использовать преимущества командной и индивидуальной работы;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принимать цели совместной деятельности, организовывать и координирова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Регулятивные универсальные </w:t>
      </w: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учебные действия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1) самоорганизация: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самостоятельно составлять план решения пробле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мы с учётом имеющихся ресурсов, собственных возможностей и предпочтений;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давать оценку новым ситуациям;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расширять рамки учебного предмета на основе личных предпочтений;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делать осознанный выбор, аргументировать его, брать ответственность за решение;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оценивать приобретённый опыт;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2) самоконтроль: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давать оценку новым ситуациям, вносить коррективы в деятельност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ь, оценивать соответствие результатов целям;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оцени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вать риски и своевременно принимать решения по их снижению;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принимать мотивы и аргументы других при анализе результатов деятельности.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3) принятия себя и других: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принимать себя, понимая свои недостатки и достоинства;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принимать мотивы и аргументы других при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анализе результатов деятельности;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признавать своё право и право других на ошибку;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развивать способность понимать мир с позиции другого человека.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:rsidR="003D6F08" w:rsidRPr="00946C3F" w:rsidRDefault="003D6F08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В процессе изучения курса информатики углублённого уровня </w:t>
      </w:r>
      <w:r w:rsidRPr="00946C3F">
        <w:rPr>
          <w:rFonts w:eastAsia="Calibri" w:cstheme="minorBidi"/>
          <w:b/>
          <w:i/>
          <w:color w:val="000000"/>
          <w:sz w:val="28"/>
          <w:szCs w:val="22"/>
          <w:lang w:val="ru-RU"/>
        </w:rPr>
        <w:t>в 10 классе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обучающимися буду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т достигнуты следующие предметные результаты: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рмационная система», «система управления»;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характеризовать большие данные, приводить примеры источников их получения и направле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выбор и/или построение модели, преобразование данных, визуализация данных, интерпретация результатов;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наличие представлений о компьютерных сетях и их роли в современном мире, о базовых принципах организации и ф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ункционирования компьютерных сетей, об общих принципах разработки и функционирования интернет-приложений;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сети Интернет;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, оценивать изменение времени передачи при изменении информационного объёма данных и характеристик канала связи;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умение выполнять преобразования логических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ие уравнения и системы уравнений;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й сложности для решения одной задачи;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владение универсальным языком программирования высокого уровня (</w:t>
      </w:r>
      <w:r>
        <w:rPr>
          <w:rFonts w:eastAsia="Calibri" w:cstheme="minorBidi"/>
          <w:color w:val="000000"/>
          <w:sz w:val="28"/>
          <w:szCs w:val="22"/>
        </w:rPr>
        <w:t>Python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Java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++, </w:t>
      </w:r>
      <w:r>
        <w:rPr>
          <w:rFonts w:eastAsia="Calibri" w:cstheme="minorBidi"/>
          <w:color w:val="000000"/>
          <w:sz w:val="28"/>
          <w:szCs w:val="22"/>
        </w:rPr>
        <w:t>C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мулировать предложения по улучшению программного кода;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умение использовать электронные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 процессе из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учения курса информатики углублённого уровня </w:t>
      </w:r>
      <w:r w:rsidRPr="00946C3F">
        <w:rPr>
          <w:rFonts w:eastAsia="Calibri" w:cstheme="minorBidi"/>
          <w:b/>
          <w:i/>
          <w:color w:val="000000"/>
          <w:sz w:val="28"/>
          <w:szCs w:val="22"/>
          <w:lang w:val="ru-RU"/>
        </w:rPr>
        <w:t>в 11 классе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обучающимися будут достигнуты следующие предметные результаты: 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решать алгоритми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 xml:space="preserve">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разрабатывать и реализовывать в виде программ базовые алг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овать средства отладки программ в среде программирования, умение документировать программы;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создавать веб-страницы;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умение использовать компьютерно-математические модели для анализа объектов и процессов: фо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умение организовывать личное информацио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3D6F08" w:rsidRPr="00946C3F" w:rsidRDefault="004F1F98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46C3F">
        <w:rPr>
          <w:rFonts w:eastAsia="Calibri" w:cstheme="minorBidi"/>
          <w:color w:val="000000"/>
          <w:sz w:val="28"/>
          <w:szCs w:val="22"/>
          <w:lang w:val="ru-RU"/>
        </w:rPr>
        <w:t>понимание основных принципов работы, возможностей и ограничения применения технолог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</w:t>
      </w:r>
      <w:r w:rsidRPr="00946C3F">
        <w:rPr>
          <w:rFonts w:eastAsia="Calibri" w:cstheme="minorBidi"/>
          <w:color w:val="000000"/>
          <w:sz w:val="28"/>
          <w:szCs w:val="22"/>
          <w:lang w:val="ru-RU"/>
        </w:rPr>
        <w:t>х сферах.</w:t>
      </w:r>
    </w:p>
    <w:p w:rsidR="003D6F08" w:rsidRPr="00946C3F" w:rsidRDefault="003D6F08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3D6F08" w:rsidRPr="00946C3F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0727665_0"/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8" w:name="block-10727667"/>
      <w:bookmarkEnd w:id="6"/>
      <w:bookmarkEnd w:id="7"/>
      <w:r w:rsidRPr="00946C3F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3D6F08">
        <w:trPr>
          <w:trHeight w:val="144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1.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Цифровая грамотность</w:t>
            </w: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Теоретические основы информатики</w:t>
            </w: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Алгоритмы и программирование</w:t>
            </w: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Вспомогательные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4.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Информационные технологии</w:t>
            </w: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D6F08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1.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Теоретические основы информатики</w:t>
            </w: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Алгоритмы и программирование</w:t>
            </w: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>Информационные технологии</w:t>
            </w: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0727667_0"/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10" w:name="block-10727670"/>
      <w:bookmarkEnd w:id="8"/>
      <w:bookmarkEnd w:id="9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ПОУРОЧНОЕ ПЛАНИРОВАНИЕ </w:t>
      </w:r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3D6F08">
        <w:trPr>
          <w:trHeight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Требования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Обмен данными с помощью шин. </w:t>
            </w:r>
            <w:r>
              <w:rPr>
                <w:rFonts w:eastAsia="Calibri" w:cstheme="minorBidi"/>
                <w:color w:val="000000"/>
                <w:szCs w:val="22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Автоматическое</w:t>
            </w:r>
            <w:r>
              <w:rPr>
                <w:rFonts w:eastAsia="Calibri" w:cstheme="minorBidi"/>
                <w:color w:val="000000"/>
                <w:szCs w:val="22"/>
              </w:rPr>
              <w:t xml:space="preserve">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Программное обеспечение компьютеров, компьютерных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Файловые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системы. Принципы размещения и именования файлов в долговременной памяти. </w:t>
            </w:r>
            <w:r>
              <w:rPr>
                <w:rFonts w:eastAsia="Calibri" w:cstheme="minorBidi"/>
                <w:color w:val="000000"/>
                <w:szCs w:val="22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Принципы построения и аппаратные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компоненты компьютерных сетей. </w:t>
            </w:r>
            <w:r>
              <w:rPr>
                <w:rFonts w:eastAsia="Calibri" w:cstheme="minorBidi"/>
                <w:color w:val="000000"/>
                <w:szCs w:val="22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Разделение </w:t>
            </w:r>
            <w:r>
              <w:rPr>
                <w:rFonts w:eastAsia="Calibri" w:cstheme="minorBidi"/>
                <w:color w:val="000000"/>
                <w:szCs w:val="22"/>
              </w:rPr>
              <w:t>IP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Виды деятельности в сети Интернет. Сервисы Интернета.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Организация личного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архива информации. Резервное копирование. </w:t>
            </w:r>
            <w:r>
              <w:rPr>
                <w:rFonts w:eastAsia="Calibri" w:cstheme="minorBidi"/>
                <w:color w:val="000000"/>
                <w:szCs w:val="22"/>
              </w:rPr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Информация, данные и знания.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Двоичное кодирование.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eastAsia="Calibri" w:cstheme="minorBidi"/>
                <w:color w:val="000000"/>
                <w:szCs w:val="22"/>
              </w:rPr>
              <w:t>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Единицы измерения количества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eastAsia="Calibri" w:cstheme="minorBidi"/>
                <w:color w:val="000000"/>
                <w:szCs w:val="22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Логические выражения. Логические тождества. Доказательство логических тождеств с помощью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Полные системы </w:t>
            </w:r>
            <w:r>
              <w:rPr>
                <w:rFonts w:eastAsia="Calibri" w:cstheme="minorBidi"/>
                <w:color w:val="000000"/>
                <w:szCs w:val="22"/>
              </w:rPr>
              <w:t>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Логические элементы в составе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Триггер. </w:t>
            </w:r>
            <w:r>
              <w:rPr>
                <w:rFonts w:eastAsia="Calibri" w:cstheme="minorBidi"/>
                <w:color w:val="000000"/>
                <w:szCs w:val="22"/>
              </w:rPr>
              <w:t>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Представление целых чисел в памяти компьютера.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Ограниченность диапазона чисел при ограничении количества разрядов. </w:t>
            </w:r>
            <w:r>
              <w:rPr>
                <w:rFonts w:eastAsia="Calibri" w:cstheme="minorBidi"/>
                <w:color w:val="000000"/>
                <w:szCs w:val="22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Побитовые логические операции. Логический,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Выполнение операций с вещественными числами, накопление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«Изучение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Этапы решения задач на компьютере. Инструментальные средства: транслятор,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Подпрограммы </w:t>
            </w:r>
            <w:r>
              <w:rPr>
                <w:rFonts w:eastAsia="Calibri" w:cstheme="minorBidi"/>
                <w:color w:val="000000"/>
                <w:szCs w:val="22"/>
              </w:rPr>
              <w:t>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Использование стека для </w:t>
            </w:r>
            <w:r>
              <w:rPr>
                <w:rFonts w:eastAsia="Calibri" w:cstheme="minorBidi"/>
                <w:color w:val="000000"/>
                <w:szCs w:val="22"/>
              </w:rPr>
              <w:t>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Алгоритмы обработки символьных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Генерация слов в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Линейный поиск заданного значения в массиве. Практическая работа по теме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Сортировка одномерного массива. Простые методы сортировки. Практическая работа по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eastAsia="Calibri" w:cstheme="minorBidi"/>
                <w:color w:val="000000"/>
                <w:szCs w:val="22"/>
              </w:rPr>
              <w:t>QuickSort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). </w:t>
            </w:r>
            <w:r>
              <w:rPr>
                <w:rFonts w:eastAsia="Calibri" w:cstheme="minorBidi"/>
                <w:color w:val="000000"/>
                <w:szCs w:val="22"/>
              </w:rPr>
              <w:t>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Двоичный поиск в отсортированном массиве.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Компьютерная вёрстка </w:t>
            </w:r>
            <w:r>
              <w:rPr>
                <w:rFonts w:eastAsia="Calibri" w:cstheme="minorBidi"/>
                <w:color w:val="000000"/>
                <w:szCs w:val="22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Облачные сервисы. Коллективная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Pr="00946C3F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Оптимизация как поиск </w:t>
            </w: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>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6C3F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3D6F08">
        <w:trPr>
          <w:trHeight w:val="144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Алгоритмы сжатия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данных с потерями. Практическая работа по теме "Сжатие данных с потерями (алгоритмы </w:t>
            </w:r>
            <w:r>
              <w:rPr>
                <w:rFonts w:eastAsia="Calibri" w:cstheme="minorBidi"/>
                <w:color w:val="000000"/>
                <w:szCs w:val="22"/>
              </w:rPr>
              <w:t>JPEG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Calibri" w:cstheme="minorBidi"/>
                <w:color w:val="000000"/>
                <w:szCs w:val="22"/>
              </w:rPr>
              <w:t>MP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Системы.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Компоненты системы и их взаимодействие. Системный эффект. Управление как информационный процесс. </w:t>
            </w:r>
            <w:r>
              <w:rPr>
                <w:rFonts w:eastAsia="Calibri" w:cstheme="minorBidi"/>
                <w:color w:val="000000"/>
                <w:szCs w:val="22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Основы теории </w:t>
            </w:r>
            <w:r>
              <w:rPr>
                <w:rFonts w:eastAsia="Calibri" w:cstheme="minorBidi"/>
                <w:color w:val="000000"/>
                <w:szCs w:val="22"/>
              </w:rPr>
              <w:t>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Формализация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понятия алгоритма. Машина Тьюринга как универсальная модель вычислений. </w:t>
            </w:r>
            <w:r>
              <w:rPr>
                <w:rFonts w:eastAsia="Calibri" w:cstheme="minorBidi"/>
                <w:color w:val="000000"/>
                <w:szCs w:val="22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eastAsia="Calibri" w:cstheme="minorBidi"/>
                <w:color w:val="000000"/>
                <w:szCs w:val="22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Словари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Анализ текста на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естественном языке. Выделение последовательностей по шаблону. Регулярные выражения. </w:t>
            </w:r>
            <w:r>
              <w:rPr>
                <w:rFonts w:eastAsia="Calibri" w:cstheme="minorBidi"/>
                <w:color w:val="000000"/>
                <w:szCs w:val="22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Очереди. Использование очереди для временного хранения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Рекурсивные алгоритмы обхода дерева. Использование стека и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Количество различных путей между вершинами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Задачи, решаемые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Задачи, решаемые с помощью динамического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Среды быстрой разработки программ.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"Разработка программы с графическим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Этапы компьютерно-математического </w:t>
            </w:r>
            <w:r>
              <w:rPr>
                <w:rFonts w:eastAsia="Calibri" w:cstheme="minorBidi"/>
                <w:color w:val="000000"/>
                <w:szCs w:val="22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Дискретизация при математическом моделировании непрерывных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процессов. </w:t>
            </w:r>
            <w:r>
              <w:rPr>
                <w:rFonts w:eastAsia="Calibri" w:cstheme="minorBidi"/>
                <w:color w:val="000000"/>
                <w:szCs w:val="22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Математические модели в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Обработка </w:t>
            </w:r>
            <w:r>
              <w:rPr>
                <w:rFonts w:eastAsia="Calibri" w:cstheme="minorBidi"/>
                <w:color w:val="000000"/>
                <w:szCs w:val="22"/>
              </w:rPr>
              <w:t>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eastAsia="Calibri" w:cstheme="minorBidi"/>
                <w:color w:val="000000"/>
                <w:szCs w:val="22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"Работа с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Запросы к многотабличным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eastAsia="Calibri" w:cstheme="minorBidi"/>
                <w:color w:val="000000"/>
                <w:szCs w:val="22"/>
              </w:rPr>
              <w:t>SQL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Нереляционные базы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"Создание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Основы каскадных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таблиц стилей (</w:t>
            </w:r>
            <w:r>
              <w:rPr>
                <w:rFonts w:eastAsia="Calibri" w:cstheme="minorBidi"/>
                <w:color w:val="000000"/>
                <w:szCs w:val="22"/>
              </w:rPr>
              <w:t>CSS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Размещение веб-сайтов. Услуга хостинга. </w:t>
            </w:r>
            <w:r>
              <w:rPr>
                <w:rFonts w:eastAsia="Calibri" w:cstheme="minorBidi"/>
                <w:color w:val="000000"/>
                <w:szCs w:val="22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Обесцвечивание цветных </w:t>
            </w:r>
            <w:r>
              <w:rPr>
                <w:rFonts w:eastAsia="Calibri" w:cstheme="minorBidi"/>
                <w:color w:val="000000"/>
                <w:szCs w:val="22"/>
              </w:rPr>
              <w:t>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Ретушь. Работа с областями. Фильтры. Практическая работа по теме "Ретушь цифровых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eastAsia="Calibri" w:cstheme="minorBidi"/>
                <w:color w:val="000000"/>
                <w:szCs w:val="22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Подготовка иллюстраций для веб-сайтов.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по теме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Принципы построения и редактирования трёхмерных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Резервное </w:t>
            </w:r>
            <w:r>
              <w:rPr>
                <w:rFonts w:eastAsia="Calibri" w:cstheme="minorBidi"/>
                <w:color w:val="000000"/>
                <w:szCs w:val="22"/>
              </w:rPr>
              <w:t>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6F0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Pr="004F1F98" w:rsidRDefault="004F1F98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ОБЩЕЕ </w:t>
            </w: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>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1F98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6F08" w:rsidRDefault="004F1F98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F08" w:rsidRDefault="003D6F0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0727670_0"/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12" w:name="block-10727669"/>
      <w:bookmarkEnd w:id="10"/>
      <w:bookmarkEnd w:id="11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:rsidR="003D6F0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:rsidR="003D6F0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​‌‌​</w:t>
      </w:r>
    </w:p>
    <w:p w:rsidR="003D6F0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​‌‌</w:t>
      </w:r>
    </w:p>
    <w:p w:rsidR="003D6F08" w:rsidRDefault="004F1F9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</w:t>
      </w:r>
    </w:p>
    <w:p w:rsidR="003D6F0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МЕТОДИЧЕСКИЕ МАТЕРИАЛЫ ДЛЯ УЧИТЕЛЯ</w:t>
      </w:r>
    </w:p>
    <w:p w:rsidR="003D6F0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​‌‌​</w:t>
      </w:r>
    </w:p>
    <w:p w:rsidR="003D6F08" w:rsidRDefault="003D6F08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</w:p>
    <w:p w:rsidR="003D6F08" w:rsidRPr="004F1F9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4F1F98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ЦИФРОВЫЕ ОБРАЗОВАТЕЛЬНЫЕ РЕСУРСЫ И </w:t>
      </w:r>
      <w:r w:rsidRPr="004F1F98">
        <w:rPr>
          <w:rFonts w:eastAsia="Calibri" w:cstheme="minorBidi"/>
          <w:b/>
          <w:color w:val="000000"/>
          <w:sz w:val="28"/>
          <w:szCs w:val="22"/>
          <w:lang w:val="ru-RU"/>
        </w:rPr>
        <w:t>РЕСУРСЫ СЕТИ ИНТЕРНЕТ</w:t>
      </w:r>
    </w:p>
    <w:p w:rsidR="003D6F08" w:rsidRDefault="004F1F98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​</w:t>
      </w:r>
      <w:r>
        <w:rPr>
          <w:rFonts w:eastAsia="Calibri" w:cstheme="minorBidi"/>
          <w:color w:val="333333"/>
          <w:sz w:val="28"/>
          <w:szCs w:val="22"/>
        </w:rPr>
        <w:t>​‌‌</w:t>
      </w:r>
      <w:r>
        <w:rPr>
          <w:rFonts w:eastAsia="Calibri" w:cstheme="minorBidi"/>
          <w:color w:val="000000"/>
          <w:sz w:val="28"/>
          <w:szCs w:val="22"/>
        </w:rPr>
        <w:t>​</w:t>
      </w:r>
    </w:p>
    <w:p w:rsidR="003D6F08" w:rsidRDefault="003D6F08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3D6F08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10727669_0"/>
    </w:p>
    <w:bookmarkEnd w:id="12"/>
    <w:bookmarkEnd w:id="13"/>
    <w:p w:rsidR="003D6F08" w:rsidRDefault="003D6F08"/>
    <w:sectPr w:rsidR="003D6F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8"/>
    <w:rsid w:val="000D4161"/>
    <w:rsid w:val="000E6D86"/>
    <w:rsid w:val="00344265"/>
    <w:rsid w:val="003D6F08"/>
    <w:rsid w:val="0040209D"/>
    <w:rsid w:val="004E6975"/>
    <w:rsid w:val="004F1F98"/>
    <w:rsid w:val="0086502D"/>
    <w:rsid w:val="008944ED"/>
    <w:rsid w:val="00946C3F"/>
    <w:rsid w:val="00C53FFE"/>
    <w:rsid w:val="00E2220E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A4314-A1B6-4FE0-9564-465859E8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9711</Words>
  <Characters>55358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2024-02-09T06:52:00Z</dcterms:created>
  <dcterms:modified xsi:type="dcterms:W3CDTF">2024-02-09T06:52:00Z</dcterms:modified>
</cp:coreProperties>
</file>