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E7" w:rsidRDefault="009E68C8">
      <w:bookmarkStart w:id="0" w:name="_GoBack"/>
      <w:r>
        <w:rPr>
          <w:noProof/>
          <w:lang w:eastAsia="ru-RU"/>
        </w:rPr>
        <w:drawing>
          <wp:inline distT="0" distB="0" distL="0" distR="0">
            <wp:extent cx="6480810" cy="91619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F5E52" w:rsidRDefault="00AF5E52" w:rsidP="00E0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8C8" w:rsidRDefault="009E68C8" w:rsidP="00E0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404"/>
      </w:tblGrid>
      <w:tr w:rsidR="00AF5E52" w:rsidTr="00AF5E52">
        <w:tc>
          <w:tcPr>
            <w:tcW w:w="7792" w:type="dxa"/>
          </w:tcPr>
          <w:p w:rsidR="00AF5E52" w:rsidRPr="000D288E" w:rsidRDefault="00AF5E52" w:rsidP="00AF5E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AF5E52" w:rsidRDefault="00AF5E52" w:rsidP="00AF5E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РАБОЧЕЙ ПРОГРАММЫ</w:t>
            </w:r>
          </w:p>
          <w:p w:rsidR="00AF5E52" w:rsidRDefault="00AF5E52" w:rsidP="00E030C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AF5E52" w:rsidRDefault="00AF5E52" w:rsidP="00E030C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AF5E52" w:rsidTr="00AF5E52">
        <w:tc>
          <w:tcPr>
            <w:tcW w:w="7792" w:type="dxa"/>
          </w:tcPr>
          <w:p w:rsidR="00AF5E52" w:rsidRDefault="00AF5E52" w:rsidP="00AF5E5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404" w:type="dxa"/>
          </w:tcPr>
          <w:p w:rsidR="00AF5E52" w:rsidRDefault="00AF5E52" w:rsidP="00E030C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5E52" w:rsidTr="00AF5E52">
        <w:tc>
          <w:tcPr>
            <w:tcW w:w="7792" w:type="dxa"/>
          </w:tcPr>
          <w:p w:rsidR="00AF5E52" w:rsidRDefault="00AF5E52" w:rsidP="00AF5E5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 результаты  освоения учебного предмета</w:t>
            </w:r>
          </w:p>
        </w:tc>
        <w:tc>
          <w:tcPr>
            <w:tcW w:w="2404" w:type="dxa"/>
          </w:tcPr>
          <w:p w:rsidR="00AF5E52" w:rsidRDefault="00AF5E52" w:rsidP="00E030C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5E52" w:rsidTr="00AF5E52">
        <w:tc>
          <w:tcPr>
            <w:tcW w:w="7792" w:type="dxa"/>
          </w:tcPr>
          <w:p w:rsidR="00AF5E52" w:rsidRDefault="00AF5E52" w:rsidP="00AF5E5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2404" w:type="dxa"/>
          </w:tcPr>
          <w:p w:rsidR="00AF5E52" w:rsidRDefault="00AF5E52" w:rsidP="00E030C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F5E52" w:rsidTr="00AF5E52">
        <w:tc>
          <w:tcPr>
            <w:tcW w:w="7792" w:type="dxa"/>
          </w:tcPr>
          <w:p w:rsidR="00AF5E52" w:rsidRPr="000D288E" w:rsidRDefault="00AF5E52" w:rsidP="00AF5E52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планирование с указанием количества</w:t>
            </w:r>
          </w:p>
          <w:p w:rsidR="00AF5E52" w:rsidRDefault="00AF5E52" w:rsidP="00AF5E52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часов, отводимых на освоение каждой темы</w:t>
            </w:r>
          </w:p>
        </w:tc>
        <w:tc>
          <w:tcPr>
            <w:tcW w:w="2404" w:type="dxa"/>
          </w:tcPr>
          <w:p w:rsidR="00AF5E52" w:rsidRDefault="00AF5E52" w:rsidP="003229E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29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5E52" w:rsidTr="00AF5E52">
        <w:tc>
          <w:tcPr>
            <w:tcW w:w="7792" w:type="dxa"/>
          </w:tcPr>
          <w:p w:rsidR="00AF5E52" w:rsidRPr="000D288E" w:rsidRDefault="00AF5E52" w:rsidP="00AF5E52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Лист внесения изменений</w:t>
            </w:r>
          </w:p>
        </w:tc>
        <w:tc>
          <w:tcPr>
            <w:tcW w:w="2404" w:type="dxa"/>
          </w:tcPr>
          <w:p w:rsidR="00AF5E52" w:rsidRDefault="00AF5E52" w:rsidP="003229E3">
            <w:pPr>
              <w:widowControl w:val="0"/>
              <w:autoSpaceDE w:val="0"/>
              <w:autoSpaceDN w:val="0"/>
              <w:adjustRightInd w:val="0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29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F5E52" w:rsidRPr="000D288E" w:rsidRDefault="00AF5E52" w:rsidP="00E0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0C3" w:rsidRPr="000D288E" w:rsidRDefault="00E030C3" w:rsidP="00E0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0C3" w:rsidRPr="000D288E" w:rsidRDefault="00E030C3" w:rsidP="00AF5E52">
      <w:pPr>
        <w:widowControl w:val="0"/>
        <w:tabs>
          <w:tab w:val="left" w:pos="521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0C3" w:rsidRPr="000D288E" w:rsidRDefault="00E030C3">
      <w:pPr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br w:type="page"/>
      </w:r>
    </w:p>
    <w:p w:rsidR="00E030C3" w:rsidRPr="000D288E" w:rsidRDefault="00E030C3" w:rsidP="00A701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288E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«</w:t>
      </w:r>
      <w:r w:rsidR="00B17B3A" w:rsidRPr="000D288E">
        <w:rPr>
          <w:rFonts w:ascii="Times New Roman" w:hAnsi="Times New Roman"/>
          <w:sz w:val="24"/>
          <w:szCs w:val="24"/>
          <w:lang w:eastAsia="ru-RU"/>
        </w:rPr>
        <w:t>Естествознание» для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="00A7017E" w:rsidRPr="000D288E">
        <w:rPr>
          <w:rFonts w:ascii="Times New Roman" w:hAnsi="Times New Roman"/>
          <w:sz w:val="24"/>
          <w:szCs w:val="24"/>
          <w:lang w:eastAsia="ru-RU"/>
        </w:rPr>
        <w:t>-х и 11-х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A7017E" w:rsidRPr="000D288E">
        <w:rPr>
          <w:rFonts w:ascii="Times New Roman" w:hAnsi="Times New Roman"/>
          <w:sz w:val="24"/>
          <w:szCs w:val="24"/>
          <w:lang w:eastAsia="ru-RU"/>
        </w:rPr>
        <w:t>ов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составлена на </w:t>
      </w:r>
      <w:r w:rsidR="00B17B3A" w:rsidRPr="000D288E">
        <w:rPr>
          <w:rFonts w:ascii="Times New Roman" w:hAnsi="Times New Roman"/>
          <w:sz w:val="24"/>
          <w:szCs w:val="24"/>
          <w:lang w:eastAsia="ru-RU"/>
        </w:rPr>
        <w:t>основании следующих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нормативно-правовых документов и материалов:</w:t>
      </w: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 xml:space="preserve">- Федеральный государственный образовательный </w:t>
      </w:r>
      <w:r w:rsidR="00B17B3A" w:rsidRPr="000D288E">
        <w:rPr>
          <w:rFonts w:ascii="Times New Roman" w:hAnsi="Times New Roman"/>
          <w:sz w:val="24"/>
          <w:szCs w:val="24"/>
          <w:lang w:eastAsia="ru-RU"/>
        </w:rPr>
        <w:t>стандарт среднего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 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7607D">
        <w:rPr>
          <w:rFonts w:ascii="Times New Roman" w:hAnsi="Times New Roman"/>
          <w:sz w:val="24"/>
          <w:szCs w:val="24"/>
          <w:lang w:eastAsia="ru-RU"/>
        </w:rPr>
        <w:t>у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чебный план Лицея </w:t>
      </w:r>
      <w:proofErr w:type="spellStart"/>
      <w:r w:rsidRPr="000D288E">
        <w:rPr>
          <w:rFonts w:ascii="Times New Roman" w:hAnsi="Times New Roman"/>
          <w:sz w:val="24"/>
          <w:szCs w:val="24"/>
          <w:lang w:eastAsia="ru-RU"/>
        </w:rPr>
        <w:t>СамГТУ</w:t>
      </w:r>
      <w:proofErr w:type="spellEnd"/>
      <w:r w:rsidRPr="000D288E">
        <w:rPr>
          <w:rFonts w:ascii="Times New Roman" w:hAnsi="Times New Roman"/>
          <w:sz w:val="24"/>
          <w:szCs w:val="24"/>
          <w:lang w:eastAsia="ru-RU"/>
        </w:rPr>
        <w:t xml:space="preserve"> на 2019- 2020 учебный год</w:t>
      </w:r>
      <w:r w:rsidR="0067607D">
        <w:rPr>
          <w:rFonts w:ascii="Times New Roman" w:hAnsi="Times New Roman"/>
          <w:sz w:val="24"/>
          <w:szCs w:val="24"/>
          <w:lang w:eastAsia="ru-RU"/>
        </w:rPr>
        <w:t>;</w:t>
      </w:r>
    </w:p>
    <w:p w:rsidR="00E030C3" w:rsidRPr="000D288E" w:rsidRDefault="00E030C3" w:rsidP="00E0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7607D">
        <w:rPr>
          <w:rFonts w:ascii="Times New Roman" w:hAnsi="Times New Roman"/>
          <w:sz w:val="24"/>
          <w:szCs w:val="24"/>
          <w:lang w:eastAsia="ru-RU"/>
        </w:rPr>
        <w:t>п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оложение о рабочей программе Лицея </w:t>
      </w:r>
      <w:proofErr w:type="spellStart"/>
      <w:r w:rsidRPr="000D288E">
        <w:rPr>
          <w:rFonts w:ascii="Times New Roman" w:hAnsi="Times New Roman"/>
          <w:sz w:val="24"/>
          <w:szCs w:val="24"/>
          <w:lang w:eastAsia="ru-RU"/>
        </w:rPr>
        <w:t>СамГТУ</w:t>
      </w:r>
      <w:proofErr w:type="spellEnd"/>
      <w:r w:rsidR="0067607D">
        <w:rPr>
          <w:rFonts w:ascii="Times New Roman" w:hAnsi="Times New Roman"/>
          <w:sz w:val="24"/>
          <w:szCs w:val="24"/>
          <w:lang w:eastAsia="ru-RU"/>
        </w:rPr>
        <w:t>;</w:t>
      </w:r>
    </w:p>
    <w:p w:rsidR="00E030C3" w:rsidRPr="000D288E" w:rsidRDefault="0067607D" w:rsidP="00E0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</w:t>
      </w:r>
      <w:r w:rsidR="00E030C3" w:rsidRPr="000D288E">
        <w:rPr>
          <w:rFonts w:ascii="Times New Roman" w:hAnsi="Times New Roman"/>
          <w:sz w:val="24"/>
          <w:szCs w:val="24"/>
          <w:lang w:eastAsia="ru-RU"/>
        </w:rPr>
        <w:t>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2019/ 2020 уч. го</w:t>
      </w:r>
      <w:proofErr w:type="gramStart"/>
      <w:r w:rsidR="00E030C3" w:rsidRPr="000D288E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Приказ № 345 от 28.12.2018).</w:t>
      </w:r>
    </w:p>
    <w:p w:rsidR="00E030C3" w:rsidRPr="000D288E" w:rsidRDefault="00E030C3" w:rsidP="00E03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Учебный предмет «</w:t>
      </w:r>
      <w:r w:rsidR="00A7017E" w:rsidRPr="000D288E">
        <w:rPr>
          <w:rFonts w:ascii="Times New Roman" w:hAnsi="Times New Roman"/>
          <w:sz w:val="24"/>
          <w:szCs w:val="24"/>
        </w:rPr>
        <w:t>Естествознание</w:t>
      </w:r>
      <w:r w:rsidRPr="000D288E">
        <w:rPr>
          <w:rFonts w:ascii="Times New Roman" w:hAnsi="Times New Roman"/>
          <w:sz w:val="24"/>
          <w:szCs w:val="24"/>
        </w:rPr>
        <w:t>» входит в предметную область «</w:t>
      </w:r>
      <w:r w:rsidR="00B17B3A" w:rsidRPr="000D288E">
        <w:rPr>
          <w:rFonts w:ascii="Times New Roman" w:hAnsi="Times New Roman"/>
          <w:sz w:val="24"/>
          <w:szCs w:val="24"/>
        </w:rPr>
        <w:t>Естественн</w:t>
      </w:r>
      <w:r w:rsidR="0067607D">
        <w:rPr>
          <w:rFonts w:ascii="Times New Roman" w:hAnsi="Times New Roman"/>
          <w:sz w:val="24"/>
          <w:szCs w:val="24"/>
        </w:rPr>
        <w:t xml:space="preserve">ые </w:t>
      </w:r>
      <w:r w:rsidR="00B17B3A" w:rsidRPr="000D288E">
        <w:rPr>
          <w:rFonts w:ascii="Times New Roman" w:hAnsi="Times New Roman"/>
          <w:sz w:val="24"/>
          <w:szCs w:val="24"/>
        </w:rPr>
        <w:t>нау</w:t>
      </w:r>
      <w:r w:rsidR="0067607D">
        <w:rPr>
          <w:rFonts w:ascii="Times New Roman" w:hAnsi="Times New Roman"/>
          <w:sz w:val="24"/>
          <w:szCs w:val="24"/>
        </w:rPr>
        <w:t>ки</w:t>
      </w:r>
      <w:r w:rsidRPr="000D288E">
        <w:rPr>
          <w:rFonts w:ascii="Times New Roman" w:hAnsi="Times New Roman"/>
          <w:sz w:val="24"/>
          <w:szCs w:val="24"/>
        </w:rPr>
        <w:t>».</w:t>
      </w:r>
    </w:p>
    <w:p w:rsidR="00E030C3" w:rsidRPr="000D288E" w:rsidRDefault="00E030C3" w:rsidP="00F4715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 xml:space="preserve">    </w:t>
      </w:r>
      <w:r w:rsidR="00F47153" w:rsidRPr="000D288E">
        <w:rPr>
          <w:rFonts w:ascii="Times New Roman" w:hAnsi="Times New Roman"/>
          <w:sz w:val="24"/>
          <w:szCs w:val="24"/>
        </w:rPr>
        <w:t xml:space="preserve">    </w:t>
      </w:r>
      <w:r w:rsidRPr="000D288E">
        <w:rPr>
          <w:rFonts w:ascii="Times New Roman" w:eastAsia="Andale Sans UI" w:hAnsi="Times New Roman"/>
          <w:kern w:val="1"/>
          <w:sz w:val="24"/>
          <w:szCs w:val="24"/>
        </w:rPr>
        <w:t xml:space="preserve">Рабочая программа составлена на основе </w:t>
      </w:r>
      <w:r w:rsidR="0067607D">
        <w:rPr>
          <w:rFonts w:ascii="Times New Roman" w:eastAsia="Calibri" w:hAnsi="Times New Roman"/>
          <w:sz w:val="24"/>
          <w:szCs w:val="24"/>
        </w:rPr>
        <w:t>а</w:t>
      </w:r>
      <w:r w:rsidR="00A7017E" w:rsidRPr="000D288E">
        <w:rPr>
          <w:rFonts w:ascii="Times New Roman" w:eastAsia="Calibri" w:hAnsi="Times New Roman"/>
          <w:sz w:val="24"/>
          <w:szCs w:val="24"/>
        </w:rPr>
        <w:t>вторской программы</w:t>
      </w:r>
      <w:r w:rsidR="00A7017E" w:rsidRPr="000D288E">
        <w:rPr>
          <w:rFonts w:ascii="Times New Roman" w:hAnsi="Times New Roman"/>
          <w:sz w:val="24"/>
          <w:szCs w:val="24"/>
        </w:rPr>
        <w:t xml:space="preserve"> «ЕСТЕСТВОЗНАНИЕ» для 10-11 классов общеобразовательных учреждений  Авторы: И. Ю. Алексашина, Иваньшина Е.В., </w:t>
      </w:r>
      <w:proofErr w:type="spellStart"/>
      <w:r w:rsidR="00A7017E" w:rsidRPr="000D288E">
        <w:rPr>
          <w:rFonts w:ascii="Times New Roman" w:hAnsi="Times New Roman"/>
          <w:sz w:val="24"/>
          <w:szCs w:val="24"/>
        </w:rPr>
        <w:t>Ивашедкина</w:t>
      </w:r>
      <w:proofErr w:type="spellEnd"/>
      <w:r w:rsidR="00A7017E" w:rsidRPr="000D288E">
        <w:rPr>
          <w:rFonts w:ascii="Times New Roman" w:hAnsi="Times New Roman"/>
          <w:sz w:val="24"/>
          <w:szCs w:val="24"/>
        </w:rPr>
        <w:t xml:space="preserve"> О.А.</w:t>
      </w:r>
    </w:p>
    <w:p w:rsidR="00B17B3A" w:rsidRPr="000D288E" w:rsidRDefault="00A7017E" w:rsidP="00A7017E">
      <w:pPr>
        <w:pStyle w:val="a9"/>
        <w:tabs>
          <w:tab w:val="left" w:pos="1134"/>
        </w:tabs>
        <w:jc w:val="both"/>
        <w:rPr>
          <w:rFonts w:eastAsia="Calibri"/>
          <w:lang w:eastAsia="en-US"/>
        </w:rPr>
      </w:pPr>
      <w:r w:rsidRPr="000D288E">
        <w:rPr>
          <w:rFonts w:eastAsia="Andale Sans UI"/>
          <w:kern w:val="1"/>
        </w:rPr>
        <w:t>Учебники:</w:t>
      </w:r>
      <w:r w:rsidRPr="000D288E">
        <w:t xml:space="preserve"> </w:t>
      </w:r>
      <w:r w:rsidRPr="000D288E">
        <w:rPr>
          <w:rFonts w:eastAsia="Calibri"/>
          <w:highlight w:val="white"/>
          <w:lang w:eastAsia="en-US"/>
        </w:rPr>
        <w:t>Естествознание  10 класс, учебник/</w:t>
      </w:r>
      <w:r w:rsidRPr="000D288E">
        <w:rPr>
          <w:rFonts w:eastAsia="Calibri"/>
          <w:lang w:eastAsia="en-US"/>
        </w:rPr>
        <w:t xml:space="preserve"> учеб. для общеобразоват. учреждений базовый уровень  [И. Ю. Алексашина, К. В. Галактионов, И</w:t>
      </w:r>
      <w:proofErr w:type="gramStart"/>
      <w:r w:rsidRPr="000D288E">
        <w:rPr>
          <w:rFonts w:eastAsia="Calibri"/>
          <w:lang w:eastAsia="en-US"/>
        </w:rPr>
        <w:t xml:space="preserve"> .</w:t>
      </w:r>
      <w:proofErr w:type="gramEnd"/>
      <w:r w:rsidRPr="000D288E">
        <w:rPr>
          <w:rFonts w:eastAsia="Calibri"/>
          <w:lang w:eastAsia="en-US"/>
        </w:rPr>
        <w:t xml:space="preserve"> С. Дмитриев и др.] ; под ред. И. Ю. Алексашиной ; Рос. акад. наук, Рос. акад. образования, изд-во «Просвещение». - 2-е изд. - М. : Просвещение, 2017. - 270 с.; </w:t>
      </w:r>
      <w:r w:rsidRPr="000D288E">
        <w:rPr>
          <w:rFonts w:eastAsia="Calibri"/>
          <w:highlight w:val="white"/>
          <w:lang w:eastAsia="en-US"/>
        </w:rPr>
        <w:t xml:space="preserve"> </w:t>
      </w:r>
    </w:p>
    <w:p w:rsidR="00A7017E" w:rsidRPr="000D288E" w:rsidRDefault="00A7017E" w:rsidP="00A7017E">
      <w:pPr>
        <w:pStyle w:val="a9"/>
        <w:tabs>
          <w:tab w:val="left" w:pos="1134"/>
        </w:tabs>
        <w:jc w:val="both"/>
        <w:rPr>
          <w:rFonts w:eastAsia="Calibri"/>
          <w:lang w:eastAsia="en-US"/>
        </w:rPr>
      </w:pPr>
      <w:r w:rsidRPr="000D288E">
        <w:t xml:space="preserve"> </w:t>
      </w:r>
      <w:r w:rsidRPr="000D288E">
        <w:rPr>
          <w:rFonts w:eastAsia="Calibri"/>
          <w:highlight w:val="white"/>
          <w:lang w:eastAsia="en-US"/>
        </w:rPr>
        <w:t xml:space="preserve">Естествознание  11 </w:t>
      </w:r>
      <w:r w:rsidR="00B17B3A" w:rsidRPr="000D288E">
        <w:rPr>
          <w:rFonts w:eastAsia="Calibri"/>
          <w:highlight w:val="white"/>
          <w:lang w:eastAsia="en-US"/>
        </w:rPr>
        <w:t>класс, учебник</w:t>
      </w:r>
      <w:r w:rsidRPr="000D288E">
        <w:rPr>
          <w:rFonts w:eastAsia="Calibri"/>
          <w:highlight w:val="white"/>
          <w:lang w:eastAsia="en-US"/>
        </w:rPr>
        <w:t>/</w:t>
      </w:r>
      <w:r w:rsidRPr="000D288E">
        <w:rPr>
          <w:rFonts w:eastAsia="Calibri"/>
          <w:lang w:eastAsia="en-US"/>
        </w:rPr>
        <w:t xml:space="preserve"> учеб</w:t>
      </w:r>
      <w:proofErr w:type="gramStart"/>
      <w:r w:rsidRPr="000D288E">
        <w:rPr>
          <w:rFonts w:eastAsia="Calibri"/>
          <w:lang w:eastAsia="en-US"/>
        </w:rPr>
        <w:t>.</w:t>
      </w:r>
      <w:proofErr w:type="gramEnd"/>
      <w:r w:rsidRPr="000D288E">
        <w:rPr>
          <w:rFonts w:eastAsia="Calibri"/>
          <w:lang w:eastAsia="en-US"/>
        </w:rPr>
        <w:t xml:space="preserve"> </w:t>
      </w:r>
      <w:proofErr w:type="gramStart"/>
      <w:r w:rsidRPr="000D288E">
        <w:rPr>
          <w:rFonts w:eastAsia="Calibri"/>
          <w:lang w:eastAsia="en-US"/>
        </w:rPr>
        <w:t>д</w:t>
      </w:r>
      <w:proofErr w:type="gramEnd"/>
      <w:r w:rsidRPr="000D288E">
        <w:rPr>
          <w:rFonts w:eastAsia="Calibri"/>
          <w:lang w:eastAsia="en-US"/>
        </w:rPr>
        <w:t xml:space="preserve">ля общеобразоват. учреждений. базовый уровень в 2-х ч [И. Ю. Алексашина, </w:t>
      </w:r>
      <w:proofErr w:type="spellStart"/>
      <w:r w:rsidRPr="000D288E">
        <w:rPr>
          <w:rFonts w:eastAsia="Calibri"/>
          <w:lang w:eastAsia="en-US"/>
        </w:rPr>
        <w:t>А.В.Ляпцев</w:t>
      </w:r>
      <w:proofErr w:type="spellEnd"/>
      <w:r w:rsidRPr="000D288E">
        <w:rPr>
          <w:rFonts w:eastAsia="Calibri"/>
          <w:lang w:eastAsia="en-US"/>
        </w:rPr>
        <w:t xml:space="preserve">, </w:t>
      </w:r>
      <w:proofErr w:type="spellStart"/>
      <w:r w:rsidRPr="000D288E">
        <w:rPr>
          <w:rFonts w:eastAsia="Calibri"/>
          <w:lang w:eastAsia="en-US"/>
        </w:rPr>
        <w:t>М.А.Шаталов</w:t>
      </w:r>
      <w:proofErr w:type="spellEnd"/>
      <w:r w:rsidRPr="000D288E">
        <w:rPr>
          <w:rFonts w:eastAsia="Calibri"/>
          <w:lang w:eastAsia="en-US"/>
        </w:rPr>
        <w:t xml:space="preserve">]; под ред. И. Ю. Алексашиной ; Рос. акад. наук, Рос. акад. образования, изд-во «Просвещение», 2017. </w:t>
      </w:r>
    </w:p>
    <w:p w:rsidR="00E030C3" w:rsidRPr="000D288E" w:rsidRDefault="00E030C3" w:rsidP="00A7017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  <w:lang w:eastAsia="ru-RU"/>
        </w:rPr>
        <w:t xml:space="preserve">Программа изучения </w:t>
      </w:r>
      <w:r w:rsidR="00B17B3A" w:rsidRPr="000D288E">
        <w:rPr>
          <w:rFonts w:ascii="Times New Roman" w:hAnsi="Times New Roman"/>
          <w:sz w:val="24"/>
          <w:szCs w:val="24"/>
          <w:lang w:eastAsia="ru-RU"/>
        </w:rPr>
        <w:t>предме</w:t>
      </w:r>
      <w:r w:rsidR="00A7017E" w:rsidRPr="000D288E">
        <w:rPr>
          <w:rFonts w:ascii="Times New Roman" w:hAnsi="Times New Roman"/>
          <w:sz w:val="24"/>
          <w:szCs w:val="24"/>
          <w:lang w:eastAsia="ru-RU"/>
        </w:rPr>
        <w:t>та</w:t>
      </w:r>
      <w:r w:rsidRPr="000D28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017E" w:rsidRPr="000D288E">
        <w:rPr>
          <w:rFonts w:ascii="Times New Roman" w:hAnsi="Times New Roman"/>
          <w:color w:val="000000" w:themeColor="text1"/>
          <w:sz w:val="24"/>
          <w:szCs w:val="24"/>
        </w:rPr>
        <w:t>Естествознания в 10 классе изучается в количестве 3 часа  в неделю, 102 часа в год и в 11 классе изучается в количестве 3 часа  в неделю, 102 часа в год.</w:t>
      </w:r>
    </w:p>
    <w:p w:rsidR="0067607D" w:rsidRDefault="00E030C3" w:rsidP="00B17B3A">
      <w:pPr>
        <w:pStyle w:val="a9"/>
      </w:pPr>
      <w:r w:rsidRPr="000D288E">
        <w:rPr>
          <w:rFonts w:eastAsia="Andale Sans UI"/>
        </w:rPr>
        <w:t>Изучаемый в 10</w:t>
      </w:r>
      <w:r w:rsidR="00A7017E" w:rsidRPr="000D288E">
        <w:rPr>
          <w:rFonts w:eastAsia="Andale Sans UI"/>
        </w:rPr>
        <w:t xml:space="preserve"> и 11</w:t>
      </w:r>
      <w:r w:rsidRPr="000D288E">
        <w:rPr>
          <w:rFonts w:eastAsia="Andale Sans UI"/>
        </w:rPr>
        <w:t xml:space="preserve"> классе </w:t>
      </w:r>
      <w:r w:rsidRPr="00AF5E52">
        <w:rPr>
          <w:rFonts w:eastAsia="Andale Sans UI"/>
        </w:rPr>
        <w:t xml:space="preserve">материал  </w:t>
      </w:r>
      <w:r w:rsidR="00A7017E" w:rsidRPr="00AF5E52">
        <w:t>ставит цели</w:t>
      </w:r>
      <w:r w:rsidR="0067607D">
        <w:t xml:space="preserve"> 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синтезировать на основе современных естественнонаучных знаний качественно новые системные подходы к познанию природы, столь необходимые для современного научного видения мира.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образовательным стандартом по естествознанию данный курс позволяет совершенствовать профильное обучение на старшей ступени школы;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нормализовать учебную нагрузку учащихся;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привести в соответствие содержани</w:t>
      </w:r>
      <w:r w:rsidR="0067607D">
        <w:t>е</w:t>
      </w:r>
      <w:r w:rsidRPr="000D288E">
        <w:t xml:space="preserve"> образования возрастным закономерностям развития учащихся, их особенностям и возможностям на каждой ступени развития;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личностно ориентировать содержание образования;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усилить деятельный характер образования, направленность содержания образования на формирование общих учебных умений и навыков, обобщённых способов учебной, познавательной, коммуникативной, творческой деятельности;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усилить социально-гуманитарную направленность содержания образования, способствующую утверждению ценностей гражданского общества;</w:t>
      </w:r>
    </w:p>
    <w:p w:rsidR="00A7017E" w:rsidRPr="000D288E" w:rsidRDefault="00A7017E" w:rsidP="0067607D">
      <w:pPr>
        <w:pStyle w:val="a9"/>
        <w:numPr>
          <w:ilvl w:val="0"/>
          <w:numId w:val="11"/>
        </w:numPr>
      </w:pPr>
      <w:r w:rsidRPr="000D288E">
        <w:t>формировать ключевые компетенции - готовность учащихся использовать усвоенные знания, умения и способы деятельности в реальной жизни для решения практических задач.</w:t>
      </w:r>
    </w:p>
    <w:p w:rsidR="00A7017E" w:rsidRPr="00AF5E52" w:rsidRDefault="00A7017E" w:rsidP="00B17B3A">
      <w:pPr>
        <w:pStyle w:val="a9"/>
      </w:pPr>
      <w:r w:rsidRPr="00AF5E52">
        <w:t>Задачи:</w:t>
      </w:r>
    </w:p>
    <w:p w:rsidR="00A7017E" w:rsidRPr="000D288E" w:rsidRDefault="00A7017E" w:rsidP="00B17B3A">
      <w:pPr>
        <w:pStyle w:val="a9"/>
      </w:pPr>
      <w:r w:rsidRPr="000D288E">
        <w:t xml:space="preserve">       -  сформировать на </w:t>
      </w:r>
      <w:proofErr w:type="spellStart"/>
      <w:r w:rsidRPr="000D288E">
        <w:t>межпредметной</w:t>
      </w:r>
      <w:proofErr w:type="spellEnd"/>
      <w:r w:rsidRPr="000D288E">
        <w:t xml:space="preserve"> основе </w:t>
      </w:r>
      <w:proofErr w:type="spellStart"/>
      <w:r w:rsidRPr="000D288E">
        <w:t>общеучебны</w:t>
      </w:r>
      <w:r w:rsidR="0067607D">
        <w:t>е</w:t>
      </w:r>
      <w:proofErr w:type="spellEnd"/>
      <w:r w:rsidRPr="000D288E">
        <w:t xml:space="preserve"> и </w:t>
      </w:r>
      <w:proofErr w:type="spellStart"/>
      <w:r w:rsidRPr="000D288E">
        <w:t>общеинтеллектуальны</w:t>
      </w:r>
      <w:r w:rsidR="0067607D">
        <w:t>е</w:t>
      </w:r>
      <w:proofErr w:type="spellEnd"/>
      <w:r w:rsidRPr="000D288E">
        <w:t xml:space="preserve"> умени</w:t>
      </w:r>
      <w:r w:rsidR="0067607D">
        <w:t>я</w:t>
      </w:r>
      <w:r w:rsidRPr="000D288E">
        <w:t xml:space="preserve"> и навык</w:t>
      </w:r>
      <w:r w:rsidR="0067607D">
        <w:t>и</w:t>
      </w:r>
      <w:r w:rsidRPr="000D288E">
        <w:t>, целостн</w:t>
      </w:r>
      <w:r w:rsidR="0067607D">
        <w:t>ую</w:t>
      </w:r>
      <w:r w:rsidRPr="000D288E">
        <w:t xml:space="preserve"> естественнонаучн</w:t>
      </w:r>
      <w:r w:rsidR="0067607D">
        <w:t>ую</w:t>
      </w:r>
      <w:r w:rsidRPr="000D288E">
        <w:t xml:space="preserve"> картин</w:t>
      </w:r>
      <w:r w:rsidR="0067607D">
        <w:t>у</w:t>
      </w:r>
      <w:r w:rsidRPr="000D288E">
        <w:t xml:space="preserve"> мира;</w:t>
      </w:r>
    </w:p>
    <w:p w:rsidR="00A7017E" w:rsidRPr="000D288E" w:rsidRDefault="00A7017E" w:rsidP="00B17B3A">
      <w:pPr>
        <w:pStyle w:val="a9"/>
      </w:pPr>
      <w:r w:rsidRPr="000D288E">
        <w:t xml:space="preserve">- </w:t>
      </w:r>
      <w:r w:rsidRPr="000D288E">
        <w:tab/>
        <w:t>сформировать основы естественнонаучной культуры и как можно более наглядно показать, какую роль играют естественные науки в развитии цивилизации, o формировании нашего материального окружения, знании человека о самом себе.</w:t>
      </w:r>
    </w:p>
    <w:p w:rsidR="00A7017E" w:rsidRPr="000D288E" w:rsidRDefault="00A7017E" w:rsidP="00B17B3A">
      <w:pPr>
        <w:pStyle w:val="a9"/>
      </w:pPr>
    </w:p>
    <w:p w:rsidR="00B17B3A" w:rsidRPr="000D288E" w:rsidRDefault="00B17B3A" w:rsidP="00A7017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7B3A" w:rsidRPr="000D288E" w:rsidRDefault="00B17B3A" w:rsidP="00A7017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7B3A" w:rsidRPr="000D288E" w:rsidRDefault="00B17B3A" w:rsidP="00A7017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30C3" w:rsidRPr="00AF5E52" w:rsidRDefault="00E030C3" w:rsidP="00AF5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5E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   </w:t>
      </w:r>
      <w:r w:rsidR="00AF5E52" w:rsidRPr="00AF5E52">
        <w:rPr>
          <w:rFonts w:ascii="Times New Roman" w:hAnsi="Times New Roman"/>
          <w:b/>
          <w:color w:val="000000"/>
          <w:sz w:val="24"/>
          <w:szCs w:val="24"/>
        </w:rPr>
        <w:t>результаты освоения</w:t>
      </w:r>
      <w:r w:rsidRPr="00AF5E52">
        <w:rPr>
          <w:rFonts w:ascii="Times New Roman" w:hAnsi="Times New Roman"/>
          <w:b/>
          <w:color w:val="000000"/>
          <w:sz w:val="24"/>
          <w:szCs w:val="24"/>
        </w:rPr>
        <w:t xml:space="preserve"> учебного предмета </w:t>
      </w:r>
    </w:p>
    <w:p w:rsidR="00E030C3" w:rsidRPr="000D288E" w:rsidRDefault="00E030C3" w:rsidP="00E030C3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288E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</w:p>
    <w:p w:rsidR="00E030C3" w:rsidRPr="000D288E" w:rsidRDefault="00E030C3" w:rsidP="00E030C3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D288E">
        <w:rPr>
          <w:rFonts w:ascii="Times New Roman" w:hAnsi="Times New Roman"/>
          <w:color w:val="000000"/>
          <w:sz w:val="24"/>
          <w:szCs w:val="24"/>
        </w:rPr>
        <w:t xml:space="preserve">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E030C3" w:rsidRPr="000D288E" w:rsidRDefault="00E030C3" w:rsidP="00E030C3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288E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:rsidR="00B17B3A" w:rsidRPr="000D288E" w:rsidRDefault="00B17B3A" w:rsidP="00B17B3A">
      <w:pPr>
        <w:pStyle w:val="a9"/>
        <w:rPr>
          <w:bCs/>
          <w:color w:val="000000"/>
        </w:rPr>
      </w:pPr>
      <w:r w:rsidRPr="000D288E">
        <w:rPr>
          <w:b/>
          <w:bCs/>
          <w:color w:val="000000"/>
        </w:rPr>
        <w:t>Личностные результаты</w:t>
      </w:r>
      <w:r w:rsidRPr="000D288E">
        <w:rPr>
          <w:bCs/>
          <w:color w:val="000000"/>
        </w:rPr>
        <w:t xml:space="preserve">: </w:t>
      </w:r>
    </w:p>
    <w:p w:rsidR="00B17B3A" w:rsidRPr="000D288E" w:rsidRDefault="00B17B3A" w:rsidP="00B17B3A">
      <w:pPr>
        <w:tabs>
          <w:tab w:val="left" w:pos="0"/>
        </w:tabs>
        <w:ind w:firstLine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0D288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r w:rsidRPr="000D288E">
        <w:rPr>
          <w:rFonts w:ascii="Times New Roman" w:eastAsia="Calibri" w:hAnsi="Times New Roman"/>
          <w:b/>
          <w:sz w:val="24"/>
          <w:szCs w:val="24"/>
        </w:rPr>
        <w:t xml:space="preserve"> научится: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1) </w:t>
      </w:r>
      <w:proofErr w:type="spellStart"/>
      <w:r w:rsidRPr="000D288E">
        <w:rPr>
          <w:bCs/>
          <w:color w:val="000000"/>
        </w:rPr>
        <w:t>сформированности</w:t>
      </w:r>
      <w:proofErr w:type="spellEnd"/>
      <w:r w:rsidRPr="000D288E">
        <w:rPr>
          <w:bCs/>
          <w:color w:val="000000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2) </w:t>
      </w:r>
      <w:proofErr w:type="spellStart"/>
      <w:r w:rsidRPr="000D288E">
        <w:rPr>
          <w:bCs/>
          <w:color w:val="000000"/>
        </w:rPr>
        <w:t>сформированности</w:t>
      </w:r>
      <w:proofErr w:type="spellEnd"/>
      <w:r w:rsidRPr="000D288E">
        <w:rPr>
          <w:bCs/>
          <w:color w:val="000000"/>
        </w:rPr>
        <w:t xml:space="preserve"> основ саморазвития и самовоспитания; готовности и способности к самостоятельной, творческой и ответственной деятельности (образовательной, коммуникативной и др.); 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3) </w:t>
      </w:r>
      <w:proofErr w:type="spellStart"/>
      <w:r w:rsidRPr="000D288E">
        <w:rPr>
          <w:bCs/>
          <w:color w:val="000000"/>
        </w:rPr>
        <w:t>сформированности</w:t>
      </w:r>
      <w:proofErr w:type="spellEnd"/>
      <w:r w:rsidRPr="000D288E">
        <w:rPr>
          <w:bCs/>
          <w:color w:val="000000"/>
        </w:rPr>
        <w:t xml:space="preserve"> навыков продуктивного сотрудничества со сверстниками, детьми старшего и младшего возраста, взрослыми в образовательной, общественно полезной, учебно-исследовательской, учебно-инновационной и других видах деятельности; 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4) готовности и способности к образованию и самообразованию на протяжении всей  жизни; сознательному отношению к непрерывному образованию как условию успешной профессиональной и общественной деятельности; </w:t>
      </w:r>
    </w:p>
    <w:p w:rsidR="00B17B3A" w:rsidRPr="000D288E" w:rsidRDefault="00B17B3A" w:rsidP="00B17B3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r w:rsidRPr="000D288E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приобретению опыта </w:t>
      </w:r>
      <w:proofErr w:type="spellStart"/>
      <w:r w:rsidRPr="000D288E">
        <w:rPr>
          <w:bCs/>
          <w:color w:val="000000"/>
        </w:rPr>
        <w:t>экологонаправленной</w:t>
      </w:r>
      <w:proofErr w:type="spellEnd"/>
      <w:r w:rsidRPr="000D288E">
        <w:rPr>
          <w:bCs/>
          <w:color w:val="000000"/>
        </w:rPr>
        <w:t xml:space="preserve"> деятельности; 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>эстетическому отношению к миру, готовности к эстетическому обустройству собственного быта;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  <w:r w:rsidRPr="000D288E">
        <w:rPr>
          <w:bCs/>
          <w:color w:val="000000"/>
        </w:rPr>
        <w:t>осознанному выбору будущей профессии как способу реализации собственных жизненных планов;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proofErr w:type="spellStart"/>
      <w:r w:rsidRPr="000D288E">
        <w:rPr>
          <w:b/>
          <w:bCs/>
          <w:color w:val="000000"/>
        </w:rPr>
        <w:t>Метапредметные</w:t>
      </w:r>
      <w:proofErr w:type="spellEnd"/>
      <w:r w:rsidRPr="000D288E">
        <w:rPr>
          <w:b/>
          <w:bCs/>
          <w:color w:val="000000"/>
        </w:rPr>
        <w:t xml:space="preserve"> результаты:  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>Регулятивные универсальные учебные действия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 xml:space="preserve"> Обучающийся научится: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самостоятельно определять цели, ставить и  формулировать собственные задачи в образовательной деятельности и жизненных ситуациях;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сопоставлять имеющиеся возможности и необходимые для достижения цели ресурсы; 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определять несколько путей достижения поставленной цели; 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выбирать оптимальный путь достижения цели, учитывая </w:t>
      </w:r>
      <w:proofErr w:type="spellStart"/>
      <w:r w:rsidRPr="000D288E">
        <w:rPr>
          <w:bCs/>
          <w:color w:val="000000"/>
        </w:rPr>
        <w:t>эффективностт</w:t>
      </w:r>
      <w:proofErr w:type="spellEnd"/>
      <w:r w:rsidRPr="000D288E">
        <w:rPr>
          <w:bCs/>
          <w:color w:val="000000"/>
        </w:rPr>
        <w:t xml:space="preserve"> расходования ресурсов и основываясь на соображениях этики и морали; 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задавать параметры и критерии, по которым можно определить, что цель достигнута; 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сопоставлять полученный результат деятельности с поставленной заранее целью;</w:t>
      </w:r>
    </w:p>
    <w:p w:rsidR="00B17B3A" w:rsidRPr="000D288E" w:rsidRDefault="00B17B3A" w:rsidP="0067607D">
      <w:pPr>
        <w:pStyle w:val="a9"/>
        <w:numPr>
          <w:ilvl w:val="0"/>
          <w:numId w:val="1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оценивать последствия достижения поставленной цели в учебной деятельности, собственной жизни и жизни окружающих людей. </w:t>
      </w:r>
    </w:p>
    <w:p w:rsidR="00B17B3A" w:rsidRPr="000D288E" w:rsidRDefault="00B17B3A" w:rsidP="00B17B3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88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0D288E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B17B3A" w:rsidRPr="000D288E" w:rsidRDefault="00B17B3A" w:rsidP="0067607D">
      <w:pPr>
        <w:pStyle w:val="a9"/>
        <w:numPr>
          <w:ilvl w:val="0"/>
          <w:numId w:val="14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Целеполаганию как постановке учебной задачи на основе соотнесения того, что уже известно и усвоено и того, что еще неизвестно по данной теме. </w:t>
      </w:r>
    </w:p>
    <w:p w:rsidR="00B17B3A" w:rsidRPr="000D288E" w:rsidRDefault="00B17B3A" w:rsidP="0067607D">
      <w:pPr>
        <w:pStyle w:val="a9"/>
        <w:numPr>
          <w:ilvl w:val="0"/>
          <w:numId w:val="14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Составлению плана и последовательности действий в решении задач. </w:t>
      </w:r>
    </w:p>
    <w:p w:rsidR="00B17B3A" w:rsidRPr="000D288E" w:rsidRDefault="00B17B3A" w:rsidP="0067607D">
      <w:pPr>
        <w:pStyle w:val="a9"/>
        <w:numPr>
          <w:ilvl w:val="0"/>
          <w:numId w:val="14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Коррекции – внесение необходимых дополнений и корректив в план решения задач и способ действия в случае расхождения эталона, реального действия и его продукта. </w:t>
      </w:r>
    </w:p>
    <w:p w:rsidR="00B17B3A" w:rsidRPr="000D288E" w:rsidRDefault="00B17B3A" w:rsidP="0067607D">
      <w:pPr>
        <w:pStyle w:val="a9"/>
        <w:numPr>
          <w:ilvl w:val="0"/>
          <w:numId w:val="14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Оценке – выделение и осознание </w:t>
      </w:r>
      <w:proofErr w:type="gramStart"/>
      <w:r w:rsidRPr="000D288E">
        <w:rPr>
          <w:bCs/>
          <w:color w:val="000000"/>
        </w:rPr>
        <w:t>обучающимися</w:t>
      </w:r>
      <w:proofErr w:type="gramEnd"/>
      <w:r w:rsidRPr="000D288E">
        <w:rPr>
          <w:bCs/>
          <w:color w:val="000000"/>
        </w:rPr>
        <w:t xml:space="preserve"> того, что уже усвоено и что еще подлежит усвоению, осознание качества и уровня усвоения темы. </w:t>
      </w:r>
    </w:p>
    <w:p w:rsidR="00B17B3A" w:rsidRPr="000D288E" w:rsidRDefault="0067607D" w:rsidP="0067607D">
      <w:pPr>
        <w:pStyle w:val="a9"/>
        <w:numPr>
          <w:ilvl w:val="0"/>
          <w:numId w:val="14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Волевой </w:t>
      </w:r>
      <w:proofErr w:type="spellStart"/>
      <w:r>
        <w:rPr>
          <w:bCs/>
          <w:color w:val="000000"/>
        </w:rPr>
        <w:t>само</w:t>
      </w:r>
      <w:r w:rsidR="00B17B3A" w:rsidRPr="000D288E">
        <w:rPr>
          <w:bCs/>
          <w:color w:val="000000"/>
        </w:rPr>
        <w:t>регуляци</w:t>
      </w:r>
      <w:r>
        <w:rPr>
          <w:bCs/>
          <w:color w:val="000000"/>
        </w:rPr>
        <w:t>и</w:t>
      </w:r>
      <w:proofErr w:type="spellEnd"/>
      <w:r w:rsidR="00B17B3A" w:rsidRPr="000D288E">
        <w:rPr>
          <w:bCs/>
          <w:color w:val="000000"/>
        </w:rPr>
        <w:t xml:space="preserve"> как способности к мобилизации сил и энергии; способности к волевому усилию, к выбору ситуации мотивационного конфликта и к преодолению препятствий. </w:t>
      </w:r>
    </w:p>
    <w:p w:rsidR="00B17B3A" w:rsidRPr="000D288E" w:rsidRDefault="00B17B3A" w:rsidP="00B17B3A">
      <w:pPr>
        <w:pStyle w:val="a9"/>
        <w:ind w:left="284"/>
        <w:jc w:val="both"/>
        <w:rPr>
          <w:bCs/>
          <w:color w:val="000000"/>
        </w:rPr>
      </w:pP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>Познавательные универсальные учебные действия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 xml:space="preserve">Обучающийся научится: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критически оценивать и интерпретировать информацию с разных позиций;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распознавать и фиксировать противоречия в информационных источниках;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использовать различные модельно-схематические средства для представления выявленных в информационных источниках противоречий;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искать и находить обобщенные способы решения задач;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приводить критические </w:t>
      </w:r>
      <w:proofErr w:type="gramStart"/>
      <w:r w:rsidRPr="000D288E">
        <w:rPr>
          <w:bCs/>
          <w:color w:val="000000"/>
        </w:rPr>
        <w:t>аргументы</w:t>
      </w:r>
      <w:proofErr w:type="gramEnd"/>
      <w:r w:rsidRPr="000D288E">
        <w:rPr>
          <w:bCs/>
          <w:color w:val="000000"/>
        </w:rPr>
        <w:t xml:space="preserve"> как в отношении собственного суждения, так и в отношении действий и суждений другого;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анализировать и преобразовывать </w:t>
      </w:r>
      <w:proofErr w:type="spellStart"/>
      <w:r w:rsidRPr="000D288E">
        <w:rPr>
          <w:bCs/>
          <w:color w:val="000000"/>
        </w:rPr>
        <w:t>проблемнопротиворечивые</w:t>
      </w:r>
      <w:proofErr w:type="spellEnd"/>
      <w:r w:rsidRPr="000D288E">
        <w:rPr>
          <w:bCs/>
          <w:color w:val="000000"/>
        </w:rPr>
        <w:t xml:space="preserve"> ситуации;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17B3A" w:rsidRPr="000D288E" w:rsidRDefault="00B17B3A" w:rsidP="0067607D">
      <w:pPr>
        <w:pStyle w:val="a9"/>
        <w:numPr>
          <w:ilvl w:val="0"/>
          <w:numId w:val="15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 </w:t>
      </w:r>
    </w:p>
    <w:p w:rsidR="00B17B3A" w:rsidRPr="000D288E" w:rsidRDefault="00B17B3A" w:rsidP="00B17B3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88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0D288E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B17B3A" w:rsidRPr="000D288E" w:rsidRDefault="00B17B3A" w:rsidP="0067607D">
      <w:pPr>
        <w:pStyle w:val="a9"/>
        <w:numPr>
          <w:ilvl w:val="0"/>
          <w:numId w:val="17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Самостоятельно выделять и формулировать познавательные цели. </w:t>
      </w:r>
    </w:p>
    <w:p w:rsidR="00B17B3A" w:rsidRPr="000D288E" w:rsidRDefault="00B17B3A" w:rsidP="0067607D">
      <w:pPr>
        <w:pStyle w:val="a9"/>
        <w:numPr>
          <w:ilvl w:val="0"/>
          <w:numId w:val="17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Осуществлять поиск и выделение необходимой информации. </w:t>
      </w:r>
    </w:p>
    <w:p w:rsidR="00B17B3A" w:rsidRPr="000D288E" w:rsidRDefault="00B17B3A" w:rsidP="0067607D">
      <w:pPr>
        <w:pStyle w:val="a9"/>
        <w:numPr>
          <w:ilvl w:val="0"/>
          <w:numId w:val="17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Выбирать наиболее эффективные способы решения задач. </w:t>
      </w:r>
    </w:p>
    <w:p w:rsidR="00B17B3A" w:rsidRPr="000D288E" w:rsidRDefault="00B17B3A" w:rsidP="0067607D">
      <w:pPr>
        <w:pStyle w:val="a9"/>
        <w:numPr>
          <w:ilvl w:val="0"/>
          <w:numId w:val="17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Уметь адекватно, осознано и произвольно </w:t>
      </w:r>
      <w:proofErr w:type="gramStart"/>
      <w:r w:rsidRPr="000D288E">
        <w:rPr>
          <w:bCs/>
          <w:color w:val="000000"/>
        </w:rPr>
        <w:t>строить</w:t>
      </w:r>
      <w:proofErr w:type="gramEnd"/>
      <w:r w:rsidRPr="000D288E">
        <w:rPr>
          <w:bCs/>
          <w:color w:val="000000"/>
        </w:rPr>
        <w:t xml:space="preserve"> речевое высказывание в устной и письменной речи. </w:t>
      </w:r>
    </w:p>
    <w:p w:rsidR="00B17B3A" w:rsidRPr="000D288E" w:rsidRDefault="00B17B3A" w:rsidP="0067607D">
      <w:pPr>
        <w:pStyle w:val="a9"/>
        <w:numPr>
          <w:ilvl w:val="0"/>
          <w:numId w:val="17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Способности и умению производить простые логические действия (анализ, синтез, сравнение, обобщение). </w:t>
      </w:r>
    </w:p>
    <w:p w:rsidR="00B17B3A" w:rsidRPr="000D288E" w:rsidRDefault="00B17B3A" w:rsidP="00B17B3A">
      <w:pPr>
        <w:pStyle w:val="a9"/>
        <w:jc w:val="both"/>
        <w:rPr>
          <w:bCs/>
          <w:color w:val="000000"/>
        </w:rPr>
      </w:pP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 xml:space="preserve">Коммуникативные универсальные учебные действия 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 xml:space="preserve">Обучающийся научится: 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осуществлять деловую коммуникацию как со сверстниками, так и </w:t>
      </w:r>
      <w:proofErr w:type="gramStart"/>
      <w:r w:rsidRPr="000D288E">
        <w:rPr>
          <w:bCs/>
          <w:color w:val="000000"/>
        </w:rPr>
        <w:t>со</w:t>
      </w:r>
      <w:proofErr w:type="gramEnd"/>
      <w:r w:rsidRPr="000D288E">
        <w:rPr>
          <w:bCs/>
          <w:color w:val="000000"/>
        </w:rPr>
        <w:t xml:space="preserve"> взрослыми (как внутри образовательной организации, так и за ее пределами); 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при осуществлении групповой работы быть как руководителем, так и членом проектной команды в  разных ролях (генератором идей, критиком, исполнителем, презентующим и т. д.); 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развернуто, логично и точно излагать свою точку зрения с использованием адекватных (устных и письменных) языковых средств;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распознавать конфликтные ситуации и предотвращать конфликты до их активной фазы; 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согласовывать позиции членов команды в процессе работы над общим продуктом/решением; 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представлять публично результаты индивидуальной и групповой </w:t>
      </w:r>
      <w:proofErr w:type="gramStart"/>
      <w:r w:rsidRPr="000D288E">
        <w:rPr>
          <w:bCs/>
          <w:color w:val="000000"/>
        </w:rPr>
        <w:t>деятельности</w:t>
      </w:r>
      <w:proofErr w:type="gramEnd"/>
      <w:r w:rsidRPr="000D288E">
        <w:rPr>
          <w:bCs/>
          <w:color w:val="000000"/>
        </w:rPr>
        <w:t xml:space="preserve"> как перед знакомой, так и перед незнакомой аудиторией;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подбирать партнеров для деловой коммуникации, исходя из соображений результативности взаимодействия, а не личных симпатий;</w:t>
      </w:r>
    </w:p>
    <w:p w:rsidR="00B17B3A" w:rsidRPr="000D288E" w:rsidRDefault="00B17B3A" w:rsidP="0067607D">
      <w:pPr>
        <w:pStyle w:val="a9"/>
        <w:numPr>
          <w:ilvl w:val="0"/>
          <w:numId w:val="18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lastRenderedPageBreak/>
        <w:t>воспринимать критические замечания как ресурс собственного развития;</w:t>
      </w:r>
    </w:p>
    <w:p w:rsidR="00B17B3A" w:rsidRPr="000D288E" w:rsidRDefault="00B17B3A" w:rsidP="0067607D">
      <w:pPr>
        <w:pStyle w:val="a9"/>
        <w:numPr>
          <w:ilvl w:val="0"/>
          <w:numId w:val="20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17B3A" w:rsidRPr="000D288E" w:rsidRDefault="00B17B3A" w:rsidP="00B17B3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88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0D288E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B17B3A" w:rsidRPr="000D288E" w:rsidRDefault="00B17B3A" w:rsidP="0067607D">
      <w:pPr>
        <w:pStyle w:val="a9"/>
        <w:numPr>
          <w:ilvl w:val="0"/>
          <w:numId w:val="2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Сознательной</w:t>
      </w:r>
      <w:r w:rsidRPr="000D288E">
        <w:rPr>
          <w:bCs/>
          <w:color w:val="000000"/>
        </w:rPr>
        <w:tab/>
        <w:t xml:space="preserve"> ориентации на позиции других людей, умению слушать и вступать в диалог, участвовать в коллективном обсуждении проблем. </w:t>
      </w:r>
    </w:p>
    <w:p w:rsidR="00B17B3A" w:rsidRPr="000D288E" w:rsidRDefault="00B17B3A" w:rsidP="0067607D">
      <w:pPr>
        <w:pStyle w:val="a9"/>
        <w:numPr>
          <w:ilvl w:val="0"/>
          <w:numId w:val="2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Умению интегрироваться в группу сверстников при работе в группах.   </w:t>
      </w:r>
    </w:p>
    <w:p w:rsidR="00B17B3A" w:rsidRPr="000D288E" w:rsidRDefault="00B17B3A" w:rsidP="0067607D">
      <w:pPr>
        <w:pStyle w:val="a9"/>
        <w:numPr>
          <w:ilvl w:val="0"/>
          <w:numId w:val="2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Умению строить продуктивное взаимодействие и сотрудничество со сверстниками и взрослыми при изучении темы. </w:t>
      </w:r>
    </w:p>
    <w:p w:rsidR="00B17B3A" w:rsidRPr="000D288E" w:rsidRDefault="00B17B3A" w:rsidP="0067607D">
      <w:pPr>
        <w:pStyle w:val="a9"/>
        <w:numPr>
          <w:ilvl w:val="0"/>
          <w:numId w:val="2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 xml:space="preserve">Умению использовать адекватные языковые средства. </w:t>
      </w:r>
    </w:p>
    <w:p w:rsidR="00B17B3A" w:rsidRPr="000D288E" w:rsidRDefault="00B17B3A" w:rsidP="0067607D">
      <w:pPr>
        <w:pStyle w:val="a9"/>
        <w:numPr>
          <w:ilvl w:val="0"/>
          <w:numId w:val="22"/>
        </w:numPr>
        <w:jc w:val="both"/>
        <w:rPr>
          <w:bCs/>
          <w:color w:val="000000"/>
        </w:rPr>
      </w:pPr>
      <w:r w:rsidRPr="000D288E">
        <w:rPr>
          <w:bCs/>
          <w:color w:val="000000"/>
        </w:rPr>
        <w:t>Умению ясно, логично и точно излагать свою точку зрения.</w:t>
      </w:r>
    </w:p>
    <w:p w:rsidR="00B17B3A" w:rsidRPr="000D288E" w:rsidRDefault="00B17B3A" w:rsidP="00B17B3A">
      <w:pPr>
        <w:pStyle w:val="a9"/>
        <w:jc w:val="both"/>
        <w:rPr>
          <w:b/>
          <w:bCs/>
          <w:color w:val="000000"/>
        </w:rPr>
      </w:pPr>
      <w:r w:rsidRPr="000D288E">
        <w:rPr>
          <w:b/>
          <w:bCs/>
          <w:color w:val="000000"/>
        </w:rPr>
        <w:t xml:space="preserve">Предметные результаты:  </w:t>
      </w:r>
    </w:p>
    <w:p w:rsidR="00B17B3A" w:rsidRPr="000D288E" w:rsidRDefault="00B17B3A" w:rsidP="00B17B3A">
      <w:pPr>
        <w:jc w:val="both"/>
        <w:rPr>
          <w:rFonts w:ascii="Times New Roman" w:hAnsi="Times New Roman"/>
          <w:b/>
          <w:sz w:val="24"/>
          <w:szCs w:val="24"/>
        </w:rPr>
      </w:pPr>
      <w:r w:rsidRPr="000D288E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демонстрировать на примерах роль естествознания в развитии человеческой цивилизации; выделять персональный вклад великих ученых в современное состояние естественных наук;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грамотно применять естественно-научную терминологию при описании явлений окружающего мира;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обоснованно применять приборы для измерения и наблюдения, используя описание или предложенный алгоритм эксперимента с целью получения знаний об объекте изучения;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выявлять характер явлений в окружающей среде, понимать смысл наблюдаемых процессов, основываясь на естественно-научном знании; использовать для описания характера протекания процессов физические величины и демонстрировать взаимосвязь между ними;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осуществлять моделирование протекания наблюдаемых процессов с учетом границ применимости используемых моделей;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критически оценивать, интерпретировать и обсуждать информацию, содержащуюся в сообщениях СМИ, ресурсах Интернета, научно-популярных статьях с точки зрения естественно-научной корректности; делать выводы на основе литературных данных;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принимать аргументированные решения в отношении применения разнообразных технологий в профессиональной деятельности и в быту;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извлекать из описания машин, приборов и технических устройств необходимые характеристики для корректного их использования; объяснять принципы, положенные в основу работы приборов;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организовывать свою деятельность с учетом принципов устойчивого развития системы «природа–общество–человек» (основываясь на знаниях о процессах переноса и трансформации веществ и энергий в экосистеме, развитии и функционировании биосферы; о структуре популяции и вида, адаптациях организмов к среде обитания, свойствах экологических факторов; руководствуясь принципами ресурсосбережения и безопасного применения материалов и технологий; сохраняя биологическое разнообразие);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обосновывать практическое использование веществ и их реакций в промышленности и в быту; объяснять роль определенных классов веществ в загрязнении окружающей среды;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действовать в рамках правил техники безопасности и в соответствии с инструкциями по применению лекарств, средств бытовой химии, бытовых электрических приборов, сложных механизмов, понимая естественно-научные основы создания предписаний;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 xml:space="preserve">формировать собственную стратегию </w:t>
      </w:r>
      <w:proofErr w:type="spellStart"/>
      <w:r w:rsidRPr="000D288E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(равновесного) питания с учетом биологической целесообразности, роли веществ в питании и жизнедеятельности живых организмов;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объяснять механизм влияния на живые организмы электромагнитных волн и радиоактивного излучения, а также действия алкоголя, никотина, наркотических, мутагенных, тератогенных веществ на здоровье организма и зародышевое развитие;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lastRenderedPageBreak/>
        <w:t>–</w:t>
      </w:r>
      <w:r w:rsidRPr="000D288E">
        <w:rPr>
          <w:rFonts w:ascii="Times New Roman" w:hAnsi="Times New Roman"/>
          <w:sz w:val="24"/>
          <w:szCs w:val="24"/>
        </w:rPr>
        <w:tab/>
        <w:t>выбирать стратегию поведения в бытовых и чрезвычайных ситуациях, основываясь на понимании влияния на организм человека физических, химических и биологических факторов;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осознанно действовать в ситуации выбора продукта или услуги, применяя естественно-научные компетенции.</w:t>
      </w:r>
    </w:p>
    <w:p w:rsidR="00B17B3A" w:rsidRPr="000D288E" w:rsidRDefault="00B17B3A" w:rsidP="00B17B3A">
      <w:pPr>
        <w:rPr>
          <w:rFonts w:ascii="Times New Roman" w:hAnsi="Times New Roman"/>
          <w:sz w:val="24"/>
          <w:szCs w:val="24"/>
        </w:rPr>
      </w:pPr>
    </w:p>
    <w:p w:rsidR="00B17B3A" w:rsidRPr="000D288E" w:rsidRDefault="00B17B3A" w:rsidP="00B17B3A">
      <w:pPr>
        <w:rPr>
          <w:rFonts w:ascii="Times New Roman" w:hAnsi="Times New Roman"/>
          <w:b/>
          <w:sz w:val="24"/>
          <w:szCs w:val="24"/>
        </w:rPr>
      </w:pPr>
      <w:r w:rsidRPr="000D288E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выполнять самостоятельные эксперименты, раскрывающие понимание основных естественно-научных понятий и законов, соблюдая правила безопасной работы; представлять полученные результаты в табличной, графической или текстовой форме; делать выводы на основе полученных и литературных данных;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осуществлять самостоятельный учебный проект или исследование в области естествознания,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 с учетом погрешности измерения, формулирование выводов и представление готового информационного продукта;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обсуждать существующие локальные и региональные проблемы (экологические, энергетические, сырьевые и т.д.); обосновывать в дискуссии возможные пути их решения, основываясь на естественно-научных знаниях;</w:t>
      </w:r>
    </w:p>
    <w:p w:rsidR="00B17B3A" w:rsidRPr="000D288E" w:rsidRDefault="00B17B3A" w:rsidP="0067607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>–</w:t>
      </w:r>
      <w:r w:rsidRPr="000D288E">
        <w:rPr>
          <w:rFonts w:ascii="Times New Roman" w:hAnsi="Times New Roman"/>
          <w:sz w:val="24"/>
          <w:szCs w:val="24"/>
        </w:rPr>
        <w:tab/>
        <w:t>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естественно-научных знаний; показывать взаимосвязь между областями естественных наук.</w:t>
      </w:r>
    </w:p>
    <w:p w:rsidR="00B17B3A" w:rsidRPr="000D288E" w:rsidRDefault="00B17B3A" w:rsidP="0067607D">
      <w:pPr>
        <w:pStyle w:val="a3"/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17B3A" w:rsidRPr="000D288E" w:rsidRDefault="00B17B3A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17B3A" w:rsidRPr="000D288E" w:rsidRDefault="00B17B3A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17B3A" w:rsidRDefault="00B17B3A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229E3" w:rsidRDefault="003229E3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229E3" w:rsidRDefault="003229E3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229E3" w:rsidRDefault="003229E3" w:rsidP="00B17B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229E3" w:rsidRDefault="003229E3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</w:p>
    <w:p w:rsidR="00B17B3A" w:rsidRPr="000D288E" w:rsidRDefault="00B17B3A" w:rsidP="00B17B3A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88E">
        <w:rPr>
          <w:rFonts w:ascii="Times New Roman" w:eastAsia="Calibri" w:hAnsi="Times New Roman"/>
          <w:b/>
          <w:sz w:val="24"/>
          <w:szCs w:val="24"/>
        </w:rPr>
        <w:lastRenderedPageBreak/>
        <w:t>3. Содержание учебного предмета «Естествознание».</w:t>
      </w:r>
    </w:p>
    <w:p w:rsidR="00B17B3A" w:rsidRPr="000D288E" w:rsidRDefault="00B17B3A" w:rsidP="00B17B3A">
      <w:pPr>
        <w:jc w:val="center"/>
        <w:rPr>
          <w:rFonts w:ascii="Times New Roman" w:hAnsi="Times New Roman"/>
          <w:b/>
          <w:sz w:val="24"/>
          <w:szCs w:val="24"/>
        </w:rPr>
      </w:pPr>
      <w:r w:rsidRPr="000D288E">
        <w:rPr>
          <w:rFonts w:ascii="Times New Roman" w:hAnsi="Times New Roman"/>
          <w:b/>
          <w:sz w:val="24"/>
          <w:szCs w:val="24"/>
        </w:rPr>
        <w:t>10 класс</w:t>
      </w:r>
    </w:p>
    <w:p w:rsidR="00B17B3A" w:rsidRPr="000D288E" w:rsidRDefault="00B17B3A" w:rsidP="00B17B3A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D288E">
        <w:rPr>
          <w:rFonts w:ascii="Times New Roman" w:hAnsi="Times New Roman"/>
          <w:b/>
          <w:bCs/>
          <w:sz w:val="24"/>
          <w:szCs w:val="24"/>
        </w:rPr>
        <w:t xml:space="preserve">Раздел 1. Современное естественно - научное знание о мире (природа — наука — человек)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Структура естественно - научного знания: многообразие единства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 xml:space="preserve"> Естествознание как наука. Союз естественных наук в познании природы. Естествознание в системе культуры. Научное знание: соотношение науки и культуры; понятие «наука»; система естественных наук и предмет их изучения. Принципы и признаки научного знания. Экспериментальные методы в естественных науках: наблюдение, измерение, эксперимент. Понятие об экспериментальных научных методах, система и классификация научных методов. Особенности и отличительные признаки наблюдения и эксперимента, роль измерений и количественных оценок в естествознании. Влияние прибора на результаты эксперимента, проблема чистоты эксперимента. Оценка ошибки измерений. Теоретические методы исследования: классификация, систематизация, анализ, синтез, индукция, дедукция, моделирование. </w:t>
      </w:r>
      <w:r w:rsidRPr="000D288E">
        <w:rPr>
          <w:rFonts w:ascii="Times New Roman" w:hAnsi="Times New Roman"/>
          <w:sz w:val="24"/>
          <w:szCs w:val="24"/>
        </w:rPr>
        <w:br/>
        <w:t xml:space="preserve">Понятие о теоретических методах исследования. Примеры классификаций и моделей в естествознании. Специфика изучения объектов и роль моделей в изучении микромира; представление непредставимого; статистические исследования, микро- и макропараметры. </w:t>
      </w:r>
      <w:r w:rsidRPr="000D288E">
        <w:rPr>
          <w:rFonts w:ascii="Times New Roman" w:hAnsi="Times New Roman"/>
          <w:sz w:val="24"/>
          <w:szCs w:val="24"/>
        </w:rPr>
        <w:br/>
        <w:t>Естественно - научное познание: от гипотезы до теории. Особенности исторических этапов развития научной методологии: становление логики и математических методов; становление экспериментального метода в XVII в.; современный гипотетико-дедуктивный метод и «цепочка научного познания». Структура научного знания, его компоненты: научный факт, гипотеза, предложенная на основе обобщения научных фактов; эксперимент по проверке гипотезы, теория, теоретическое предсказание. Великие эксперименты в естественных науках.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Практические работы. </w:t>
      </w:r>
      <w:r w:rsidRPr="000D288E">
        <w:rPr>
          <w:rFonts w:ascii="Times New Roman" w:hAnsi="Times New Roman"/>
          <w:sz w:val="24"/>
          <w:szCs w:val="24"/>
        </w:rPr>
        <w:t xml:space="preserve">Выполнение исследований, иллюстрирующих процесс научного познания (наблюдение, опыт, гипотеза, теория).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2. Структуры мира природы: единство многообразия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 xml:space="preserve">Пространственно-временные характеристики и средства изучения макромира, </w:t>
      </w:r>
      <w:proofErr w:type="spellStart"/>
      <w:r w:rsidRPr="000D288E">
        <w:rPr>
          <w:rFonts w:ascii="Times New Roman" w:hAnsi="Times New Roman"/>
          <w:sz w:val="24"/>
          <w:szCs w:val="24"/>
        </w:rPr>
        <w:t>мегамира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и микромира. Шкалы расстояний и временных интервалов в макромире, </w:t>
      </w:r>
      <w:proofErr w:type="spellStart"/>
      <w:r w:rsidRPr="000D288E">
        <w:rPr>
          <w:rFonts w:ascii="Times New Roman" w:hAnsi="Times New Roman"/>
          <w:sz w:val="24"/>
          <w:szCs w:val="24"/>
        </w:rPr>
        <w:t>мегамире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и микромире. Структурные элементы материи. Эволюция представлений о пространстве и времени. Формы материи. Вещество и поле, дискретность и непрерывность. Развитие представлений о веществе и поле. Электромагнитные явления. </w:t>
      </w:r>
      <w:r w:rsidRPr="000D288E">
        <w:rPr>
          <w:rFonts w:ascii="Times New Roman" w:hAnsi="Times New Roman"/>
          <w:sz w:val="24"/>
          <w:szCs w:val="24"/>
        </w:rPr>
        <w:br/>
        <w:t xml:space="preserve"> Волновые и квантовые свойства вещества и поля. Фотоэффект. Элементарные частицы и фундаментальные взаимодействия. </w:t>
      </w:r>
      <w:r w:rsidRPr="000D288E">
        <w:rPr>
          <w:rFonts w:ascii="Times New Roman" w:hAnsi="Times New Roman"/>
          <w:sz w:val="24"/>
          <w:szCs w:val="24"/>
        </w:rPr>
        <w:br/>
        <w:t xml:space="preserve">Уровни организации живого. Молекулярные основы жизни. Клеточная теория. Общие черты и своеобразие клеток животных, растений, грибов и бактерий. Вирусы. Популяции, их структура и динамика. Принципы организации экосистем. Биосфера как глобальная экосистема. </w:t>
      </w:r>
      <w:r w:rsidRPr="000D288E">
        <w:rPr>
          <w:rFonts w:ascii="Times New Roman" w:hAnsi="Times New Roman"/>
          <w:sz w:val="24"/>
          <w:szCs w:val="24"/>
        </w:rPr>
        <w:br/>
        <w:t xml:space="preserve"> Наиболее общие законы природы. Законы сохранения энергии, импульса, момента импульса. Понятие о </w:t>
      </w:r>
      <w:proofErr w:type="spellStart"/>
      <w:r w:rsidRPr="000D288E">
        <w:rPr>
          <w:rFonts w:ascii="Times New Roman" w:hAnsi="Times New Roman"/>
          <w:sz w:val="24"/>
          <w:szCs w:val="24"/>
        </w:rPr>
        <w:t>частнонаучных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(закон сохранения массы и др.) и общенаучных законах. Формулировки законов сохранения. Понятие об энергии (массе), импульсе, моменте импульса. Примеры природных и других процессов и явлений, описываемых на основе законов сохранения. Преобразование и сохранение энергии в природе. Фотосинтез и метаболизм. Единство природы. </w:t>
      </w:r>
      <w:r w:rsidRPr="000D288E">
        <w:rPr>
          <w:rFonts w:ascii="Times New Roman" w:hAnsi="Times New Roman"/>
          <w:sz w:val="24"/>
          <w:szCs w:val="24"/>
        </w:rPr>
        <w:lastRenderedPageBreak/>
        <w:t xml:space="preserve">Симметрия. Симметрия в природе. Связь симметрии мира с законами сохранения. Симметрия в микромире. Следствия нарушения симметрии. Симметрия как свойство природных объектов. Спонтанное нарушение симметрии.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D288E">
        <w:rPr>
          <w:rFonts w:ascii="Times New Roman" w:hAnsi="Times New Roman"/>
          <w:sz w:val="24"/>
          <w:szCs w:val="24"/>
        </w:rPr>
        <w:t> Проведение простых исследований или наблюдений (в том числе с использованием мультимедийных средств) электромагнитных явлений, волновых свой</w:t>
      </w:r>
      <w:proofErr w:type="gramStart"/>
      <w:r w:rsidRPr="000D288E">
        <w:rPr>
          <w:rFonts w:ascii="Times New Roman" w:hAnsi="Times New Roman"/>
          <w:sz w:val="24"/>
          <w:szCs w:val="24"/>
        </w:rPr>
        <w:t>ств  св</w:t>
      </w:r>
      <w:proofErr w:type="gramEnd"/>
      <w:r w:rsidRPr="000D288E">
        <w:rPr>
          <w:rFonts w:ascii="Times New Roman" w:hAnsi="Times New Roman"/>
          <w:sz w:val="24"/>
          <w:szCs w:val="24"/>
        </w:rPr>
        <w:t xml:space="preserve">ета, фотоэффекта, денатурации белка, каталитической активности ферментов.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3. От структуры к свойствам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 xml:space="preserve">Атомы и элементы. Два решения одной проблемы. Рассказ о двух подходах к решению проблемы природы свойств, предложенных в эпоху Античности Эмпедоклом (теория элементов) и </w:t>
      </w:r>
      <w:proofErr w:type="spellStart"/>
      <w:r w:rsidRPr="000D288E">
        <w:rPr>
          <w:rFonts w:ascii="Times New Roman" w:hAnsi="Times New Roman"/>
          <w:sz w:val="24"/>
          <w:szCs w:val="24"/>
        </w:rPr>
        <w:t>Демокритом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(атомистика). Второе рождение атомистики. Новые формы атомной теории, развитые в эпоху научной революции XVII в. Р. Бойлем и И. Ньютоном. Механистическое объяснение происхождения свойств веществ. </w:t>
      </w:r>
      <w:r w:rsidRPr="000D288E">
        <w:rPr>
          <w:rFonts w:ascii="Times New Roman" w:hAnsi="Times New Roman"/>
          <w:sz w:val="24"/>
          <w:szCs w:val="24"/>
        </w:rPr>
        <w:br/>
        <w:t xml:space="preserve">Химическая революция XVIII в. Создание кислородной теории горения и дыхания А. Лавуазье в 1770-х гг. Новая трактовка понятия «химический элемент». Исторические эксперименты А. Лавуазье: прокаливание оксидов тяжелых металлов и изучение свойств кислорода и водорода. Дж. Дальтон. Синтез новой атомистики и нового </w:t>
      </w:r>
      <w:proofErr w:type="spellStart"/>
      <w:r w:rsidRPr="000D288E">
        <w:rPr>
          <w:rFonts w:ascii="Times New Roman" w:hAnsi="Times New Roman"/>
          <w:sz w:val="24"/>
          <w:szCs w:val="24"/>
        </w:rPr>
        <w:t>элементаризма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. История создания Дальтоном химической атомистики. Первая шкала атомных весов. Определение химических формул. От структуры к свойствам — преобразование информации в живых системах. Генетический код. Матричный синтез белка.  Классификация в науке. Классификация химических элементов. Биологическая систематика и современные представления о биоразнообразии. Культура и методы классификации в науке.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i/>
          <w:iCs/>
          <w:sz w:val="24"/>
          <w:szCs w:val="24"/>
        </w:rPr>
        <w:t> </w:t>
      </w: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D288E">
        <w:rPr>
          <w:rFonts w:ascii="Times New Roman" w:hAnsi="Times New Roman"/>
          <w:sz w:val="24"/>
          <w:szCs w:val="24"/>
        </w:rPr>
        <w:t xml:space="preserve"> Проведение простейших исследований или наблюдений: определение биологических видов с помощью определителей.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4. Природа в движении, движение в природе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t xml:space="preserve">Движение как перемещение. Способы описания механического движения. Относительность движения. Движение под действием сил тяготения. Причины механического движения. Детерминизм механического движения. Движение как распространение. Волны. Свойства волн. Звук и его характеристики. Движение, пространство, время, материя. Влияние движения и материи на свойства пространства и времени. Движение тепла. Основные законы термодинамики. Необратимость термодинамических процессов. </w:t>
      </w:r>
      <w:r w:rsidRPr="000D288E">
        <w:rPr>
          <w:rFonts w:ascii="Times New Roman" w:hAnsi="Times New Roman"/>
          <w:sz w:val="24"/>
          <w:szCs w:val="24"/>
        </w:rPr>
        <w:br/>
        <w:t xml:space="preserve"> Статистический характер движения системы с большим числом частиц. Понятие о статистическом описании движения. Объяснение необратимого характера термодинамических процессов. Статистика порядка и хаоса. Природа необратимости движения системы с большим числом частиц. Движение как качественное изменение. Химические реакции. Скорости химических реакций. Параметры, влияющие на скорость. Катализ. Движение как изменение. Ядерные реакции. Движение живых организмов. Молекулярные основы движения в живой природе.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i/>
          <w:iCs/>
          <w:sz w:val="24"/>
          <w:szCs w:val="24"/>
        </w:rPr>
        <w:t> </w:t>
      </w: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D288E">
        <w:rPr>
          <w:rFonts w:ascii="Times New Roman" w:hAnsi="Times New Roman"/>
          <w:sz w:val="24"/>
          <w:szCs w:val="24"/>
        </w:rPr>
        <w:t xml:space="preserve"> Изучение движения планет Солнечной системы, свойств и характеристик звука, скоростей химических реакций.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5. Эволюционная картина мира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lastRenderedPageBreak/>
        <w:t xml:space="preserve">Энтропия. Необратимость. Основные закономерности самоорганизации в природе. Открытые нелинейные системы и особенности их развития. Флуктуации, бифуркации, характер развития, примеры самоорганизующихся систем (ячейки </w:t>
      </w:r>
      <w:proofErr w:type="spellStart"/>
      <w:r w:rsidRPr="000D288E">
        <w:rPr>
          <w:rFonts w:ascii="Times New Roman" w:hAnsi="Times New Roman"/>
          <w:sz w:val="24"/>
          <w:szCs w:val="24"/>
        </w:rPr>
        <w:t>Бенара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и др.). Причины и условия самоорганизации. Самовоспроизведение живых организмов. Бесполое и половое размножение. Самоорганизация в ходе индивидуального развития организмов. Этапы онтогенеза и их регуляция. Эволюция природы. Начало мира. Большой взрыв. Происхождение химических элементов. Образование галактик, звезд, планетных систем. Эволюция звезд и синтез тяжелых элементов. Эволюция планеты Земля. Проблема происхождения жизни. Этапы формирования Солнечной системы. Ранняя Земля. Эволюция атмосферы. Гипотезы  происхождения </w:t>
      </w:r>
      <w:proofErr w:type="spellStart"/>
      <w:r w:rsidRPr="000D288E">
        <w:rPr>
          <w:rFonts w:ascii="Times New Roman" w:hAnsi="Times New Roman"/>
          <w:sz w:val="24"/>
          <w:szCs w:val="24"/>
        </w:rPr>
        <w:t>жизни</w:t>
      </w:r>
      <w:proofErr w:type="gramStart"/>
      <w:r w:rsidRPr="000D288E">
        <w:rPr>
          <w:rFonts w:ascii="Times New Roman" w:hAnsi="Times New Roman"/>
          <w:sz w:val="24"/>
          <w:szCs w:val="24"/>
        </w:rPr>
        <w:t>.П</w:t>
      </w:r>
      <w:proofErr w:type="gramEnd"/>
      <w:r w:rsidRPr="000D288E">
        <w:rPr>
          <w:rFonts w:ascii="Times New Roman" w:hAnsi="Times New Roman"/>
          <w:sz w:val="24"/>
          <w:szCs w:val="24"/>
        </w:rPr>
        <w:t>ринципы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эволюции живых организмов. Классический дарвинизм и современные эволюционные концепции. Основные этапы развития жизни на Земле. Эволюция человека. </w:t>
      </w:r>
      <w:proofErr w:type="spellStart"/>
      <w:r w:rsidRPr="000D288E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0D288E">
        <w:rPr>
          <w:rFonts w:ascii="Times New Roman" w:hAnsi="Times New Roman"/>
          <w:sz w:val="24"/>
          <w:szCs w:val="24"/>
        </w:rPr>
        <w:t xml:space="preserve"> природы и цивилизации. </w:t>
      </w:r>
    </w:p>
    <w:p w:rsidR="00B17B3A" w:rsidRPr="000D288E" w:rsidRDefault="00B17B3A" w:rsidP="00B17B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i/>
          <w:iCs/>
          <w:sz w:val="24"/>
          <w:szCs w:val="24"/>
        </w:rPr>
        <w:t> </w:t>
      </w:r>
      <w:r w:rsidRPr="000D288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D288E">
        <w:rPr>
          <w:rFonts w:ascii="Times New Roman" w:hAnsi="Times New Roman"/>
          <w:sz w:val="24"/>
          <w:szCs w:val="24"/>
        </w:rPr>
        <w:t xml:space="preserve"> Наблюдение с помощью мультимедийных приложений эффектов, связанных с нарушением симметрии и бифуркациями в открытых нелинейных системах. </w:t>
      </w:r>
    </w:p>
    <w:p w:rsidR="003229E3" w:rsidRDefault="003229E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030C3" w:rsidRPr="000D288E" w:rsidRDefault="007605A5" w:rsidP="004148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88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414801" w:rsidRPr="000D288E" w:rsidRDefault="00414801" w:rsidP="004148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23" w:type="dxa"/>
        <w:tblLayout w:type="fixed"/>
        <w:tblLook w:val="04A0" w:firstRow="1" w:lastRow="0" w:firstColumn="1" w:lastColumn="0" w:noHBand="0" w:noVBand="1"/>
      </w:tblPr>
      <w:tblGrid>
        <w:gridCol w:w="673"/>
        <w:gridCol w:w="6381"/>
        <w:gridCol w:w="1560"/>
        <w:gridCol w:w="1809"/>
      </w:tblGrid>
      <w:tr w:rsidR="00F543EC" w:rsidRPr="000D288E" w:rsidTr="00A67712">
        <w:tc>
          <w:tcPr>
            <w:tcW w:w="673" w:type="dxa"/>
          </w:tcPr>
          <w:p w:rsidR="002D48CF" w:rsidRPr="000D288E" w:rsidRDefault="002D48CF" w:rsidP="002D4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81" w:type="dxa"/>
          </w:tcPr>
          <w:p w:rsidR="002D48CF" w:rsidRPr="000D288E" w:rsidRDefault="002D48CF" w:rsidP="002D4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560" w:type="dxa"/>
          </w:tcPr>
          <w:p w:rsidR="002D48CF" w:rsidRPr="000D288E" w:rsidRDefault="002D48CF" w:rsidP="00F543E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1809" w:type="dxa"/>
          </w:tcPr>
          <w:p w:rsidR="002D48CF" w:rsidRPr="000D288E" w:rsidRDefault="002D48CF" w:rsidP="003527B6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контрольных, лабораторных, практических работ</w:t>
            </w:r>
          </w:p>
        </w:tc>
      </w:tr>
      <w:tr w:rsidR="00F543EC" w:rsidRPr="000D288E" w:rsidTr="00A67712">
        <w:trPr>
          <w:trHeight w:val="480"/>
        </w:trPr>
        <w:tc>
          <w:tcPr>
            <w:tcW w:w="673" w:type="dxa"/>
          </w:tcPr>
          <w:p w:rsidR="002D48CF" w:rsidRPr="000D288E" w:rsidRDefault="002D48CF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81" w:type="dxa"/>
          </w:tcPr>
          <w:p w:rsidR="002D48CF" w:rsidRPr="000D288E" w:rsidRDefault="009E054A" w:rsidP="00352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естественно - научного знания: многообразие единства.</w:t>
            </w:r>
          </w:p>
        </w:tc>
        <w:tc>
          <w:tcPr>
            <w:tcW w:w="1560" w:type="dxa"/>
          </w:tcPr>
          <w:p w:rsidR="002D48CF" w:rsidRPr="000D288E" w:rsidRDefault="009E054A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91BE1" w:rsidRPr="000D28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2D06" w:rsidRPr="000D288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09" w:type="dxa"/>
          </w:tcPr>
          <w:p w:rsidR="002D48CF" w:rsidRPr="000D288E" w:rsidRDefault="002D48CF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BE1" w:rsidRPr="000D288E" w:rsidTr="00A67712">
        <w:trPr>
          <w:trHeight w:val="4212"/>
        </w:trPr>
        <w:tc>
          <w:tcPr>
            <w:tcW w:w="673" w:type="dxa"/>
          </w:tcPr>
          <w:p w:rsidR="00491BE1" w:rsidRPr="000D288E" w:rsidRDefault="00491BE1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Естествознание как познавательная деятельность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в зеркале науки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Естествознание в системе культуры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научного знания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Экспериментальные методы в естественных науках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Учимся наблюдать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Экспериментатор, прибор, результат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Великие эксперименты в естественных науках Теоретические методы исследования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Учимся классифицировать и систематизировать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Моделирование в науке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Естествознание и религиозная традиция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Традиции и революции в естествознании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Эксперимент.  Теория.  Практика </w:t>
            </w:r>
          </w:p>
          <w:p w:rsidR="00491BE1" w:rsidRPr="000D288E" w:rsidRDefault="00491BE1" w:rsidP="00352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91BE1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КР№1</w:t>
            </w:r>
          </w:p>
          <w:p w:rsidR="00DB4D74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ПР №</w:t>
            </w:r>
            <w:r w:rsidR="00D97502" w:rsidRPr="000D28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1,2,3.</w:t>
            </w:r>
          </w:p>
        </w:tc>
      </w:tr>
      <w:tr w:rsidR="00F543EC" w:rsidRPr="000D288E" w:rsidTr="00A67712">
        <w:tc>
          <w:tcPr>
            <w:tcW w:w="673" w:type="dxa"/>
          </w:tcPr>
          <w:p w:rsidR="00F543EC" w:rsidRPr="000D288E" w:rsidRDefault="00F543EC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81" w:type="dxa"/>
          </w:tcPr>
          <w:p w:rsidR="00F543EC" w:rsidRPr="000D288E" w:rsidRDefault="00491BE1" w:rsidP="003527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Структуры мира природы: единство многообразия</w:t>
            </w:r>
          </w:p>
        </w:tc>
        <w:tc>
          <w:tcPr>
            <w:tcW w:w="1560" w:type="dxa"/>
          </w:tcPr>
          <w:p w:rsidR="00F543EC" w:rsidRPr="000D288E" w:rsidRDefault="00491BE1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="00F543EC" w:rsidRPr="000D288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09" w:type="dxa"/>
          </w:tcPr>
          <w:p w:rsidR="00F543EC" w:rsidRPr="000D288E" w:rsidRDefault="00F543EC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BE1" w:rsidRPr="000D288E" w:rsidTr="00A67712">
        <w:tc>
          <w:tcPr>
            <w:tcW w:w="673" w:type="dxa"/>
          </w:tcPr>
          <w:p w:rsidR="00491BE1" w:rsidRPr="000D288E" w:rsidRDefault="00491BE1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Масштабы Вселенной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Средства изучения микромира и </w:t>
            </w:r>
            <w:proofErr w:type="spellStart"/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мегамира</w:t>
            </w:r>
            <w:proofErr w:type="spellEnd"/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Дискретность и непрерывность в природе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Поле как способ описания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Фундаментальные поля как составляющие материи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Взаимодействие поля и вещества. Цвет и </w:t>
            </w:r>
            <w:proofErr w:type="spellStart"/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спектрыДискретность</w:t>
            </w:r>
            <w:proofErr w:type="spellEnd"/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 непрерывность:  эксперимент Квантовые (корпускулярные) свойства полей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Волновые (полевые) свойства частиц.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Корпускулярно-волновой дуализм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Фундаментальные взаимодействия в микромире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Единство многообразия.  Микромир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Единство многообразия.  </w:t>
            </w:r>
            <w:proofErr w:type="spellStart"/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Мегамир</w:t>
            </w:r>
            <w:proofErr w:type="spellEnd"/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Солнечная система и планетарная модель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Единство многообразия. Биологические системы Молекулярная структура живого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Белки и нуклеиновые кислоты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Клетка как структурная основа живых организмов Разнообразие форм жизни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Популяции и процессы их регуляции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Принципы организации экосистем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Биосфера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Наиболее общие законы природы.  Законы сохранения Энергетика живой клетки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Единство природы. Симметрия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Симметрия в искусстве и науке.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>Материальное единство мира</w:t>
            </w:r>
          </w:p>
        </w:tc>
        <w:tc>
          <w:tcPr>
            <w:tcW w:w="1560" w:type="dxa"/>
          </w:tcPr>
          <w:p w:rsidR="00491BE1" w:rsidRPr="000D288E" w:rsidRDefault="00491BE1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91BE1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КР№2</w:t>
            </w:r>
          </w:p>
          <w:p w:rsidR="00D97502" w:rsidRPr="000D288E" w:rsidRDefault="00D97502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ПР №№ 4,5,6,7,8,9.</w:t>
            </w:r>
          </w:p>
        </w:tc>
      </w:tr>
      <w:tr w:rsidR="00491BE1" w:rsidRPr="000D288E" w:rsidTr="00A67712">
        <w:tc>
          <w:tcPr>
            <w:tcW w:w="673" w:type="dxa"/>
          </w:tcPr>
          <w:p w:rsidR="00491BE1" w:rsidRPr="000D288E" w:rsidRDefault="00491BE1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81" w:type="dxa"/>
          </w:tcPr>
          <w:p w:rsidR="00491BE1" w:rsidRPr="000D288E" w:rsidRDefault="00491BE1" w:rsidP="00352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структуры к свойствам</w:t>
            </w:r>
          </w:p>
        </w:tc>
        <w:tc>
          <w:tcPr>
            <w:tcW w:w="3369" w:type="dxa"/>
            <w:gridSpan w:val="2"/>
          </w:tcPr>
          <w:p w:rsidR="00491BE1" w:rsidRPr="000D288E" w:rsidRDefault="00491BE1" w:rsidP="00DB4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4D74" w:rsidRPr="000D28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D48CF" w:rsidRPr="000D288E" w:rsidTr="00A67712">
        <w:tc>
          <w:tcPr>
            <w:tcW w:w="673" w:type="dxa"/>
          </w:tcPr>
          <w:p w:rsidR="002D48CF" w:rsidRPr="000D288E" w:rsidRDefault="002D48CF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Атомы и элементы.  Два решения проблемы генезиса свойств веществ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Второе рождение атомистики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Химическая революция эпохи Просвещения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«Новая система химической философии» Д. Дальтона Генезис свойств веществ и классическая атомно-молекулярная теория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Периодический закон Д. И.  Менделеева.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Состав-структура-свойства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Биологическая систематика </w:t>
            </w:r>
          </w:p>
          <w:p w:rsidR="00491BE1" w:rsidRPr="000D288E" w:rsidRDefault="00491BE1" w:rsidP="00491B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Современные представления о многообразии живого </w:t>
            </w:r>
          </w:p>
          <w:p w:rsidR="002D48CF" w:rsidRPr="000D288E" w:rsidRDefault="00491BE1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Как реализуется генетическая информация Зависимость свойств объектов от структуры и состава - опыт искусства </w:t>
            </w:r>
          </w:p>
        </w:tc>
        <w:tc>
          <w:tcPr>
            <w:tcW w:w="1560" w:type="dxa"/>
          </w:tcPr>
          <w:p w:rsidR="002D48CF" w:rsidRPr="000D288E" w:rsidRDefault="002D48CF" w:rsidP="00491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F543EC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КР№3</w:t>
            </w:r>
          </w:p>
          <w:p w:rsidR="00D97502" w:rsidRPr="000D288E" w:rsidRDefault="00D97502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ПР№10.</w:t>
            </w:r>
          </w:p>
        </w:tc>
      </w:tr>
      <w:tr w:rsidR="002D48CF" w:rsidRPr="000D288E" w:rsidTr="00A67712">
        <w:tc>
          <w:tcPr>
            <w:tcW w:w="673" w:type="dxa"/>
          </w:tcPr>
          <w:p w:rsidR="002D48CF" w:rsidRPr="000D288E" w:rsidRDefault="00A67712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2D48CF" w:rsidRPr="000D288E" w:rsidRDefault="00A67712" w:rsidP="00182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Природа в движении, движение в природе</w:t>
            </w:r>
          </w:p>
        </w:tc>
        <w:tc>
          <w:tcPr>
            <w:tcW w:w="1560" w:type="dxa"/>
          </w:tcPr>
          <w:p w:rsidR="002D48CF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67712" w:rsidRPr="000D288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09" w:type="dxa"/>
          </w:tcPr>
          <w:p w:rsidR="002D48CF" w:rsidRPr="000D288E" w:rsidRDefault="002D48CF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06" w:rsidRPr="000D288E" w:rsidTr="00A67712">
        <w:tc>
          <w:tcPr>
            <w:tcW w:w="673" w:type="dxa"/>
          </w:tcPr>
          <w:p w:rsidR="00182D06" w:rsidRPr="000D288E" w:rsidRDefault="00182D06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 как перемещение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Видимое движение планет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Причины механического движения.  Детерминизм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 как распространение.  Волны.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Свойства волн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Звук и его характеристики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Движение, пространство, время, материя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>Движение тепла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Статистика порядка и хаоса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 как качественное изменение. Химические реакции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Скорости химических реакций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 в живой природе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Движение как качественное изменение. Ядерные реакции </w:t>
            </w:r>
          </w:p>
          <w:p w:rsidR="00A67712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Формы и виды движения </w:t>
            </w:r>
          </w:p>
          <w:p w:rsidR="00182D06" w:rsidRPr="000D288E" w:rsidRDefault="00A67712" w:rsidP="00A6771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>Тайны движения через призму искусства</w:t>
            </w:r>
          </w:p>
        </w:tc>
        <w:tc>
          <w:tcPr>
            <w:tcW w:w="1560" w:type="dxa"/>
          </w:tcPr>
          <w:p w:rsidR="00182D06" w:rsidRPr="000D288E" w:rsidRDefault="00182D06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182D06" w:rsidRPr="000D288E" w:rsidRDefault="00DB4D74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КР№4</w:t>
            </w:r>
          </w:p>
          <w:p w:rsidR="00912E1D" w:rsidRPr="000D288E" w:rsidRDefault="00912E1D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ПР№№ 11,12,13,14.</w:t>
            </w:r>
          </w:p>
        </w:tc>
      </w:tr>
      <w:tr w:rsidR="00A67712" w:rsidRPr="000D288E" w:rsidTr="00A67712">
        <w:tc>
          <w:tcPr>
            <w:tcW w:w="673" w:type="dxa"/>
          </w:tcPr>
          <w:p w:rsidR="00A67712" w:rsidRPr="000D288E" w:rsidRDefault="00A67712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81" w:type="dxa"/>
          </w:tcPr>
          <w:p w:rsidR="00A67712" w:rsidRPr="000D288E" w:rsidRDefault="00A67712" w:rsidP="00182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Эволюционная картина мира</w:t>
            </w:r>
          </w:p>
        </w:tc>
        <w:tc>
          <w:tcPr>
            <w:tcW w:w="1560" w:type="dxa"/>
          </w:tcPr>
          <w:p w:rsidR="00A67712" w:rsidRPr="000D288E" w:rsidRDefault="00DB4D74" w:rsidP="00182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8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67712" w:rsidRPr="000D288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09" w:type="dxa"/>
          </w:tcPr>
          <w:p w:rsidR="00A67712" w:rsidRPr="000D288E" w:rsidRDefault="00A67712" w:rsidP="00182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D06" w:rsidRPr="000D288E" w:rsidTr="00A67712">
        <w:tc>
          <w:tcPr>
            <w:tcW w:w="673" w:type="dxa"/>
          </w:tcPr>
          <w:p w:rsidR="00182D06" w:rsidRPr="000D288E" w:rsidRDefault="00182D06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>Между порядком и хаосом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Самоорганизация.  Причины и условия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Бифуркации и спонтанное нарушение симметрии Самовоспроизведение живых организмов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Самоорганизация в развитии организмов.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Рождение Вселенной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Образование галактик, звезд, планетных систем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>Эволюция звезд и синтез тяжелых элементов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Эволюция планеты Земля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Принципы эволюции живых организмов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Современные концепции биологической эволюции </w:t>
            </w:r>
          </w:p>
          <w:p w:rsidR="00DB4D74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 Эволюция эукариот. </w:t>
            </w:r>
          </w:p>
          <w:p w:rsidR="00A67712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 жизни на Земле </w:t>
            </w:r>
          </w:p>
          <w:p w:rsidR="00DB4D74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 Эволюция человека </w:t>
            </w:r>
          </w:p>
          <w:p w:rsidR="00DB4D74" w:rsidRPr="000D288E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человека разумного. </w:t>
            </w:r>
          </w:p>
          <w:p w:rsidR="00367288" w:rsidRDefault="00A67712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D288E">
              <w:rPr>
                <w:rFonts w:ascii="Times New Roman" w:eastAsiaTheme="minorHAnsi" w:hAnsi="Times New Roman"/>
                <w:sz w:val="24"/>
                <w:szCs w:val="24"/>
              </w:rPr>
              <w:t>Ко</w:t>
            </w:r>
            <w:r w:rsidR="00DB4D74" w:rsidRPr="000D288E">
              <w:rPr>
                <w:rFonts w:ascii="Times New Roman" w:eastAsiaTheme="minorHAnsi" w:hAnsi="Times New Roman"/>
                <w:sz w:val="24"/>
                <w:szCs w:val="24"/>
              </w:rPr>
              <w:t>эволюция</w:t>
            </w:r>
            <w:proofErr w:type="spellEnd"/>
            <w:r w:rsidR="00DB4D74" w:rsidRPr="000D288E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природы и цивилизации </w:t>
            </w:r>
          </w:p>
          <w:p w:rsidR="000D288E" w:rsidRDefault="000D288E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288E" w:rsidRPr="000D288E" w:rsidRDefault="000D288E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82D06" w:rsidRPr="000D288E" w:rsidRDefault="00182D06" w:rsidP="00182D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182D06" w:rsidRPr="000D288E" w:rsidRDefault="00DB4D74" w:rsidP="00182D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КР№5</w:t>
            </w:r>
          </w:p>
          <w:p w:rsidR="00912E1D" w:rsidRPr="000D288E" w:rsidRDefault="00912E1D" w:rsidP="00182D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D288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ПР№№ 15,16,17.</w:t>
            </w:r>
          </w:p>
        </w:tc>
      </w:tr>
      <w:tr w:rsidR="003229E3" w:rsidRPr="000D288E" w:rsidTr="00A67712">
        <w:tc>
          <w:tcPr>
            <w:tcW w:w="673" w:type="dxa"/>
          </w:tcPr>
          <w:p w:rsidR="003229E3" w:rsidRPr="000D288E" w:rsidRDefault="003229E3" w:rsidP="00E0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3229E3" w:rsidRPr="003229E3" w:rsidRDefault="003229E3" w:rsidP="00685D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229E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229E3" w:rsidRPr="000D288E" w:rsidRDefault="003229E3" w:rsidP="00182D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102ч</w:t>
            </w:r>
          </w:p>
        </w:tc>
        <w:tc>
          <w:tcPr>
            <w:tcW w:w="1809" w:type="dxa"/>
          </w:tcPr>
          <w:p w:rsidR="003229E3" w:rsidRPr="000D288E" w:rsidRDefault="003229E3" w:rsidP="00182D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BD5D3B" w:rsidRPr="000D288E" w:rsidRDefault="00BD5D3B">
      <w:pPr>
        <w:rPr>
          <w:rFonts w:ascii="Times New Roman" w:hAnsi="Times New Roman"/>
          <w:sz w:val="24"/>
          <w:szCs w:val="24"/>
        </w:rPr>
      </w:pPr>
      <w:r w:rsidRPr="000D288E">
        <w:rPr>
          <w:rFonts w:ascii="Times New Roman" w:hAnsi="Times New Roman"/>
          <w:sz w:val="24"/>
          <w:szCs w:val="24"/>
        </w:rPr>
        <w:br w:type="page"/>
      </w:r>
    </w:p>
    <w:p w:rsidR="007605A5" w:rsidRDefault="00BD5D3B" w:rsidP="00E0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3B">
        <w:rPr>
          <w:rFonts w:ascii="Times New Roman" w:hAnsi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3858"/>
        <w:gridCol w:w="2578"/>
        <w:gridCol w:w="2747"/>
      </w:tblGrid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3B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3B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D3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D5D3B" w:rsidRPr="00BD5D3B" w:rsidTr="00BD5D3B">
        <w:trPr>
          <w:trHeight w:val="53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5D3B" w:rsidRPr="00BD5D3B" w:rsidTr="00BD5D3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3B" w:rsidRPr="00BD5D3B" w:rsidRDefault="00BD5D3B" w:rsidP="00BD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5D3B" w:rsidRPr="00BD5D3B" w:rsidRDefault="00BD5D3B" w:rsidP="00E0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D5D3B" w:rsidRPr="00BD5D3B" w:rsidSect="00E37097">
      <w:foot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64" w:rsidRDefault="00731164" w:rsidP="00862BD6">
      <w:pPr>
        <w:spacing w:after="0" w:line="240" w:lineRule="auto"/>
      </w:pPr>
      <w:r>
        <w:separator/>
      </w:r>
    </w:p>
  </w:endnote>
  <w:endnote w:type="continuationSeparator" w:id="0">
    <w:p w:rsidR="00731164" w:rsidRDefault="00731164" w:rsidP="008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53395"/>
      <w:docPartObj>
        <w:docPartGallery w:val="Page Numbers (Bottom of Page)"/>
        <w:docPartUnique/>
      </w:docPartObj>
    </w:sdtPr>
    <w:sdtEndPr/>
    <w:sdtContent>
      <w:p w:rsidR="0067607D" w:rsidRDefault="00731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07D" w:rsidRDefault="00676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64" w:rsidRDefault="00731164" w:rsidP="00862BD6">
      <w:pPr>
        <w:spacing w:after="0" w:line="240" w:lineRule="auto"/>
      </w:pPr>
      <w:r>
        <w:separator/>
      </w:r>
    </w:p>
  </w:footnote>
  <w:footnote w:type="continuationSeparator" w:id="0">
    <w:p w:rsidR="00731164" w:rsidRDefault="00731164" w:rsidP="0086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8AA"/>
    <w:multiLevelType w:val="hybridMultilevel"/>
    <w:tmpl w:val="A740E1AE"/>
    <w:lvl w:ilvl="0" w:tplc="BF12873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FC526D"/>
    <w:multiLevelType w:val="hybridMultilevel"/>
    <w:tmpl w:val="A8D4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129B0"/>
    <w:multiLevelType w:val="hybridMultilevel"/>
    <w:tmpl w:val="0578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0C2"/>
    <w:multiLevelType w:val="hybridMultilevel"/>
    <w:tmpl w:val="3CC4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5F7A"/>
    <w:multiLevelType w:val="hybridMultilevel"/>
    <w:tmpl w:val="4F88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A4F03"/>
    <w:multiLevelType w:val="hybridMultilevel"/>
    <w:tmpl w:val="D618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856D0"/>
    <w:multiLevelType w:val="hybridMultilevel"/>
    <w:tmpl w:val="606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20FD"/>
    <w:multiLevelType w:val="multilevel"/>
    <w:tmpl w:val="CAF2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30F09"/>
    <w:multiLevelType w:val="hybridMultilevel"/>
    <w:tmpl w:val="E444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27F8F"/>
    <w:multiLevelType w:val="hybridMultilevel"/>
    <w:tmpl w:val="E4508A72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4EAC"/>
    <w:multiLevelType w:val="hybridMultilevel"/>
    <w:tmpl w:val="D3D67472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C4BF9"/>
    <w:multiLevelType w:val="hybridMultilevel"/>
    <w:tmpl w:val="849A793C"/>
    <w:lvl w:ilvl="0" w:tplc="DC727D8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B831ECC"/>
    <w:multiLevelType w:val="hybridMultilevel"/>
    <w:tmpl w:val="1FD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B3793"/>
    <w:multiLevelType w:val="hybridMultilevel"/>
    <w:tmpl w:val="98D24E06"/>
    <w:lvl w:ilvl="0" w:tplc="4D04FD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8E2D9E"/>
    <w:multiLevelType w:val="hybridMultilevel"/>
    <w:tmpl w:val="945C2460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001C1"/>
    <w:multiLevelType w:val="hybridMultilevel"/>
    <w:tmpl w:val="F03490B0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769FF"/>
    <w:multiLevelType w:val="hybridMultilevel"/>
    <w:tmpl w:val="75141422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9445B"/>
    <w:multiLevelType w:val="hybridMultilevel"/>
    <w:tmpl w:val="30D4BD3A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04C8C"/>
    <w:multiLevelType w:val="hybridMultilevel"/>
    <w:tmpl w:val="F6A486CA"/>
    <w:lvl w:ilvl="0" w:tplc="160086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82C49"/>
    <w:multiLevelType w:val="hybridMultilevel"/>
    <w:tmpl w:val="CAB4D45A"/>
    <w:lvl w:ilvl="0" w:tplc="772EA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26C"/>
    <w:multiLevelType w:val="hybridMultilevel"/>
    <w:tmpl w:val="EA86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568B6"/>
    <w:multiLevelType w:val="hybridMultilevel"/>
    <w:tmpl w:val="A55094C4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21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9"/>
  </w:num>
  <w:num w:numId="17">
    <w:abstractNumId w:val="10"/>
  </w:num>
  <w:num w:numId="18">
    <w:abstractNumId w:val="16"/>
  </w:num>
  <w:num w:numId="19">
    <w:abstractNumId w:val="18"/>
  </w:num>
  <w:num w:numId="20">
    <w:abstractNumId w:val="13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CA"/>
    <w:rsid w:val="000407BC"/>
    <w:rsid w:val="00075233"/>
    <w:rsid w:val="000B3B84"/>
    <w:rsid w:val="000D288E"/>
    <w:rsid w:val="000D60E7"/>
    <w:rsid w:val="000E1193"/>
    <w:rsid w:val="00182D06"/>
    <w:rsid w:val="002149EF"/>
    <w:rsid w:val="00235C32"/>
    <w:rsid w:val="00242203"/>
    <w:rsid w:val="002451C9"/>
    <w:rsid w:val="002C3E07"/>
    <w:rsid w:val="002D48CF"/>
    <w:rsid w:val="003229E3"/>
    <w:rsid w:val="00345219"/>
    <w:rsid w:val="003527B6"/>
    <w:rsid w:val="0036443D"/>
    <w:rsid w:val="00367288"/>
    <w:rsid w:val="00414801"/>
    <w:rsid w:val="0041687D"/>
    <w:rsid w:val="00491BE1"/>
    <w:rsid w:val="00557FB3"/>
    <w:rsid w:val="0064497E"/>
    <w:rsid w:val="0067607D"/>
    <w:rsid w:val="00685DC0"/>
    <w:rsid w:val="006925F3"/>
    <w:rsid w:val="006B1E68"/>
    <w:rsid w:val="006E2647"/>
    <w:rsid w:val="00731164"/>
    <w:rsid w:val="007544CB"/>
    <w:rsid w:val="007605A5"/>
    <w:rsid w:val="00782060"/>
    <w:rsid w:val="007B6FF1"/>
    <w:rsid w:val="00814560"/>
    <w:rsid w:val="00815DB3"/>
    <w:rsid w:val="00821940"/>
    <w:rsid w:val="00862BD6"/>
    <w:rsid w:val="00912E1D"/>
    <w:rsid w:val="00940D56"/>
    <w:rsid w:val="009770ED"/>
    <w:rsid w:val="009E054A"/>
    <w:rsid w:val="009E68C8"/>
    <w:rsid w:val="00A67712"/>
    <w:rsid w:val="00A7017E"/>
    <w:rsid w:val="00A74B89"/>
    <w:rsid w:val="00AB4AEB"/>
    <w:rsid w:val="00AF5E52"/>
    <w:rsid w:val="00B17B3A"/>
    <w:rsid w:val="00BA09FB"/>
    <w:rsid w:val="00BB7563"/>
    <w:rsid w:val="00BD5D3B"/>
    <w:rsid w:val="00BE12BE"/>
    <w:rsid w:val="00C61E87"/>
    <w:rsid w:val="00D670F9"/>
    <w:rsid w:val="00D97502"/>
    <w:rsid w:val="00DB4D74"/>
    <w:rsid w:val="00DF4416"/>
    <w:rsid w:val="00E030C3"/>
    <w:rsid w:val="00E14404"/>
    <w:rsid w:val="00E37097"/>
    <w:rsid w:val="00EE7258"/>
    <w:rsid w:val="00F27E64"/>
    <w:rsid w:val="00F47153"/>
    <w:rsid w:val="00F51BB3"/>
    <w:rsid w:val="00F543EC"/>
    <w:rsid w:val="00FD203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C3"/>
    <w:pPr>
      <w:ind w:left="720"/>
      <w:contextualSpacing/>
    </w:pPr>
  </w:style>
  <w:style w:type="paragraph" w:customStyle="1" w:styleId="ConsPlusNormal">
    <w:name w:val="ConsPlusNormal"/>
    <w:rsid w:val="00E03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3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D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BD6"/>
    <w:rPr>
      <w:rFonts w:ascii="Calibri" w:eastAsia="Times New Roman" w:hAnsi="Calibri" w:cs="Times New Roman"/>
    </w:rPr>
  </w:style>
  <w:style w:type="paragraph" w:styleId="a9">
    <w:name w:val="No Spacing"/>
    <w:qFormat/>
    <w:rsid w:val="00A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C3"/>
    <w:pPr>
      <w:ind w:left="720"/>
      <w:contextualSpacing/>
    </w:pPr>
  </w:style>
  <w:style w:type="paragraph" w:customStyle="1" w:styleId="ConsPlusNormal">
    <w:name w:val="ConsPlusNormal"/>
    <w:rsid w:val="00E03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3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D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BD6"/>
    <w:rPr>
      <w:rFonts w:ascii="Calibri" w:eastAsia="Times New Roman" w:hAnsi="Calibri" w:cs="Times New Roman"/>
    </w:rPr>
  </w:style>
  <w:style w:type="paragraph" w:styleId="a9">
    <w:name w:val="No Spacing"/>
    <w:qFormat/>
    <w:rsid w:val="00A7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0F08-5BA4-476B-B860-082C5D1B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2019-11-26T07:03:00Z</cp:lastPrinted>
  <dcterms:created xsi:type="dcterms:W3CDTF">2020-02-05T07:36:00Z</dcterms:created>
  <dcterms:modified xsi:type="dcterms:W3CDTF">2020-02-05T07:36:00Z</dcterms:modified>
</cp:coreProperties>
</file>